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2F32" w:rsidRPr="00EF2C9A" w:rsidRDefault="00282F32" w:rsidP="00F7212A">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133"/>
        <w:gridCol w:w="864"/>
        <w:gridCol w:w="406"/>
        <w:gridCol w:w="11"/>
        <w:gridCol w:w="933"/>
        <w:gridCol w:w="1575"/>
        <w:gridCol w:w="434"/>
        <w:gridCol w:w="777"/>
        <w:gridCol w:w="268"/>
        <w:gridCol w:w="77"/>
        <w:gridCol w:w="1554"/>
      </w:tblGrid>
      <w:tr w:rsidR="00282F32" w:rsidRPr="00A22864" w:rsidTr="00F7212A">
        <w:trPr>
          <w:trHeight w:val="227"/>
          <w:jc w:val="center"/>
        </w:trPr>
        <w:tc>
          <w:tcPr>
            <w:tcW w:w="1942" w:type="pct"/>
            <w:gridSpan w:val="6"/>
            <w:vAlign w:val="center"/>
          </w:tcPr>
          <w:p w:rsidR="00282F32" w:rsidRPr="00A22864" w:rsidRDefault="00282F32" w:rsidP="007D32CE">
            <w:pPr>
              <w:rPr>
                <w:lang w:val="sr-Cyrl-CS"/>
              </w:rPr>
            </w:pPr>
            <w:r w:rsidRPr="00A22864">
              <w:rPr>
                <w:b/>
                <w:lang w:val="sr-Cyrl-CS"/>
              </w:rPr>
              <w:t>Име и презиме</w:t>
            </w:r>
          </w:p>
        </w:tc>
        <w:tc>
          <w:tcPr>
            <w:tcW w:w="3058" w:type="pct"/>
            <w:gridSpan w:val="6"/>
            <w:vAlign w:val="center"/>
          </w:tcPr>
          <w:p w:rsidR="00282F32" w:rsidRPr="00F31CA7" w:rsidRDefault="00282F32" w:rsidP="00F7212A">
            <w:pPr>
              <w:rPr>
                <w:lang w:val="sr-Cyrl-RS"/>
              </w:rPr>
            </w:pPr>
            <w:r>
              <w:rPr>
                <w:lang w:val="sr-Cyrl-CS"/>
              </w:rPr>
              <w:t xml:space="preserve">Владимир Филиповић </w:t>
            </w:r>
          </w:p>
        </w:tc>
      </w:tr>
      <w:tr w:rsidR="00282F32" w:rsidRPr="00A22864" w:rsidTr="00F7212A">
        <w:trPr>
          <w:trHeight w:val="227"/>
          <w:jc w:val="center"/>
        </w:trPr>
        <w:tc>
          <w:tcPr>
            <w:tcW w:w="1942" w:type="pct"/>
            <w:gridSpan w:val="6"/>
            <w:vAlign w:val="center"/>
          </w:tcPr>
          <w:p w:rsidR="00282F32" w:rsidRPr="00A22864" w:rsidRDefault="00282F32" w:rsidP="007D32CE">
            <w:pPr>
              <w:rPr>
                <w:lang w:val="sr-Cyrl-CS"/>
              </w:rPr>
            </w:pPr>
            <w:r w:rsidRPr="00A22864">
              <w:rPr>
                <w:b/>
                <w:lang w:val="sr-Cyrl-CS"/>
              </w:rPr>
              <w:t>Звање</w:t>
            </w:r>
          </w:p>
        </w:tc>
        <w:tc>
          <w:tcPr>
            <w:tcW w:w="3058" w:type="pct"/>
            <w:gridSpan w:val="6"/>
            <w:vAlign w:val="center"/>
          </w:tcPr>
          <w:p w:rsidR="00282F32" w:rsidRPr="00A22864" w:rsidRDefault="00282F32" w:rsidP="007D32CE">
            <w:pPr>
              <w:rPr>
                <w:lang w:val="sr-Cyrl-CS"/>
              </w:rPr>
            </w:pPr>
            <w:r>
              <w:rPr>
                <w:lang w:val="sr-Cyrl-CS"/>
              </w:rPr>
              <w:t>редовни професор</w:t>
            </w:r>
          </w:p>
        </w:tc>
      </w:tr>
      <w:tr w:rsidR="00282F32" w:rsidRPr="00A22864" w:rsidTr="00F7212A">
        <w:trPr>
          <w:trHeight w:val="227"/>
          <w:jc w:val="center"/>
        </w:trPr>
        <w:tc>
          <w:tcPr>
            <w:tcW w:w="1942" w:type="pct"/>
            <w:gridSpan w:val="6"/>
            <w:vAlign w:val="center"/>
          </w:tcPr>
          <w:p w:rsidR="00282F32" w:rsidRPr="00A22864" w:rsidRDefault="00282F32" w:rsidP="007D32CE">
            <w:pPr>
              <w:rPr>
                <w:lang w:val="sr-Cyrl-CS"/>
              </w:rPr>
            </w:pPr>
            <w:r w:rsidRPr="00A22864">
              <w:rPr>
                <w:b/>
                <w:lang w:val="sr-Cyrl-CS"/>
              </w:rPr>
              <w:t>Ужа научна област</w:t>
            </w:r>
          </w:p>
        </w:tc>
        <w:tc>
          <w:tcPr>
            <w:tcW w:w="3058" w:type="pct"/>
            <w:gridSpan w:val="6"/>
            <w:vAlign w:val="center"/>
          </w:tcPr>
          <w:p w:rsidR="00282F32" w:rsidRPr="00A22864" w:rsidRDefault="00282F32" w:rsidP="007D32CE">
            <w:pPr>
              <w:rPr>
                <w:lang w:val="sr-Cyrl-CS"/>
              </w:rPr>
            </w:pPr>
            <w:r>
              <w:rPr>
                <w:lang w:val="sr-Cyrl-CS"/>
              </w:rPr>
              <w:t>Рачунарство и информатика</w:t>
            </w:r>
          </w:p>
        </w:tc>
      </w:tr>
      <w:tr w:rsidR="00282F32" w:rsidRPr="00A22864" w:rsidTr="00F7212A">
        <w:trPr>
          <w:trHeight w:val="227"/>
          <w:jc w:val="center"/>
        </w:trPr>
        <w:tc>
          <w:tcPr>
            <w:tcW w:w="1327" w:type="pct"/>
            <w:gridSpan w:val="4"/>
            <w:vAlign w:val="center"/>
          </w:tcPr>
          <w:p w:rsidR="00282F32" w:rsidRPr="00A22864" w:rsidRDefault="00282F32" w:rsidP="007D32CE">
            <w:pPr>
              <w:rPr>
                <w:lang w:val="sr-Cyrl-CS"/>
              </w:rPr>
            </w:pPr>
            <w:r w:rsidRPr="00A22864">
              <w:rPr>
                <w:b/>
                <w:lang w:val="sr-Cyrl-CS"/>
              </w:rPr>
              <w:t>Академска каријера</w:t>
            </w:r>
          </w:p>
        </w:tc>
        <w:tc>
          <w:tcPr>
            <w:tcW w:w="616" w:type="pct"/>
            <w:gridSpan w:val="2"/>
            <w:vAlign w:val="center"/>
          </w:tcPr>
          <w:p w:rsidR="00282F32" w:rsidRPr="00A22864" w:rsidRDefault="00282F32" w:rsidP="007D32CE">
            <w:pPr>
              <w:rPr>
                <w:lang w:val="sr-Cyrl-CS"/>
              </w:rPr>
            </w:pPr>
            <w:r w:rsidRPr="00A22864">
              <w:rPr>
                <w:lang w:val="sr-Cyrl-CS"/>
              </w:rPr>
              <w:t xml:space="preserve">Година </w:t>
            </w:r>
          </w:p>
        </w:tc>
        <w:tc>
          <w:tcPr>
            <w:tcW w:w="1028" w:type="pct"/>
            <w:vAlign w:val="center"/>
          </w:tcPr>
          <w:p w:rsidR="00282F32" w:rsidRPr="00A22864" w:rsidRDefault="00282F32" w:rsidP="007D32CE">
            <w:pPr>
              <w:rPr>
                <w:lang w:val="sr-Cyrl-CS"/>
              </w:rPr>
            </w:pPr>
            <w:r w:rsidRPr="00A22864">
              <w:rPr>
                <w:lang w:val="sr-Cyrl-CS"/>
              </w:rPr>
              <w:t xml:space="preserve">Институција </w:t>
            </w:r>
          </w:p>
        </w:tc>
        <w:tc>
          <w:tcPr>
            <w:tcW w:w="1015" w:type="pct"/>
            <w:gridSpan w:val="4"/>
            <w:shd w:val="clear" w:color="auto" w:fill="auto"/>
            <w:vAlign w:val="center"/>
          </w:tcPr>
          <w:p w:rsidR="00282F32" w:rsidRPr="00A22864" w:rsidRDefault="00282F32" w:rsidP="007D32CE">
            <w:pPr>
              <w:rPr>
                <w:lang w:val="sr-Cyrl-CS"/>
              </w:rPr>
            </w:pPr>
            <w:r w:rsidRPr="00A22864">
              <w:rPr>
                <w:lang w:val="sr-Cyrl-CS"/>
              </w:rPr>
              <w:t>Област</w:t>
            </w:r>
            <w:r>
              <w:rPr>
                <w:lang w:val="sr-Cyrl-RS"/>
              </w:rPr>
              <w:t xml:space="preserve"> </w:t>
            </w:r>
          </w:p>
        </w:tc>
        <w:tc>
          <w:tcPr>
            <w:tcW w:w="1015" w:type="pct"/>
            <w:shd w:val="clear" w:color="auto" w:fill="auto"/>
            <w:vAlign w:val="center"/>
          </w:tcPr>
          <w:p w:rsidR="00282F32" w:rsidRPr="00646624" w:rsidRDefault="00282F32" w:rsidP="007D32CE">
            <w:pPr>
              <w:rPr>
                <w:lang w:val="sr-Cyrl-RS"/>
              </w:rPr>
            </w:pPr>
            <w:r>
              <w:rPr>
                <w:lang w:val="sr-Cyrl-RS"/>
              </w:rPr>
              <w:t>Ужа научна односно уметничка област</w:t>
            </w:r>
          </w:p>
        </w:tc>
      </w:tr>
      <w:tr w:rsidR="00282F32" w:rsidRPr="00A22864" w:rsidTr="00F7212A">
        <w:trPr>
          <w:trHeight w:val="227"/>
          <w:jc w:val="center"/>
        </w:trPr>
        <w:tc>
          <w:tcPr>
            <w:tcW w:w="1327" w:type="pct"/>
            <w:gridSpan w:val="4"/>
            <w:vAlign w:val="center"/>
          </w:tcPr>
          <w:p w:rsidR="00282F32" w:rsidRPr="00A22864" w:rsidRDefault="00282F32" w:rsidP="007D32CE">
            <w:pPr>
              <w:rPr>
                <w:lang w:val="sr-Cyrl-CS"/>
              </w:rPr>
            </w:pPr>
            <w:r w:rsidRPr="00A22864">
              <w:rPr>
                <w:lang w:val="sr-Cyrl-CS"/>
              </w:rPr>
              <w:t>Избор у звање</w:t>
            </w:r>
          </w:p>
        </w:tc>
        <w:tc>
          <w:tcPr>
            <w:tcW w:w="616" w:type="pct"/>
            <w:gridSpan w:val="2"/>
            <w:vAlign w:val="center"/>
          </w:tcPr>
          <w:p w:rsidR="00282F32" w:rsidRDefault="00282F32" w:rsidP="00F7212A">
            <w:r>
              <w:t>2019</w:t>
            </w:r>
          </w:p>
          <w:p w:rsidR="00282F32" w:rsidRPr="00F7212A" w:rsidRDefault="00282F32" w:rsidP="00F7212A">
            <w:r>
              <w:t>2013,</w:t>
            </w:r>
          </w:p>
          <w:p w:rsidR="00282F32" w:rsidRDefault="00282F32" w:rsidP="00F7212A">
            <w:pPr>
              <w:rPr>
                <w:lang w:val="sr-Cyrl-CS"/>
              </w:rPr>
            </w:pPr>
            <w:r>
              <w:rPr>
                <w:lang w:val="sr-Cyrl-CS"/>
              </w:rPr>
              <w:t>2006,</w:t>
            </w:r>
          </w:p>
          <w:p w:rsidR="00282F32" w:rsidRDefault="00282F32" w:rsidP="00F7212A">
            <w:pPr>
              <w:rPr>
                <w:lang w:val="sr-Cyrl-CS"/>
              </w:rPr>
            </w:pPr>
            <w:r>
              <w:rPr>
                <w:lang w:val="sr-Cyrl-CS"/>
              </w:rPr>
              <w:t>1998,</w:t>
            </w:r>
          </w:p>
          <w:p w:rsidR="00282F32" w:rsidRPr="00A22864" w:rsidRDefault="00282F32" w:rsidP="00F7212A">
            <w:pPr>
              <w:rPr>
                <w:lang w:val="sr-Cyrl-CS"/>
              </w:rPr>
            </w:pPr>
            <w:r>
              <w:rPr>
                <w:lang w:val="sr-Cyrl-CS"/>
              </w:rPr>
              <w:t>1993</w:t>
            </w:r>
          </w:p>
        </w:tc>
        <w:tc>
          <w:tcPr>
            <w:tcW w:w="1028" w:type="pct"/>
            <w:vAlign w:val="center"/>
          </w:tcPr>
          <w:p w:rsidR="00282F32" w:rsidRPr="00A22864" w:rsidRDefault="00282F32" w:rsidP="007D32CE">
            <w:pPr>
              <w:rPr>
                <w:lang w:val="sr-Cyrl-CS"/>
              </w:rPr>
            </w:pPr>
            <w:r>
              <w:rPr>
                <w:lang w:val="sr-Cyrl-CS"/>
              </w:rPr>
              <w:t>Математички факултет</w:t>
            </w:r>
          </w:p>
        </w:tc>
        <w:tc>
          <w:tcPr>
            <w:tcW w:w="1015" w:type="pct"/>
            <w:gridSpan w:val="4"/>
            <w:shd w:val="clear" w:color="auto" w:fill="auto"/>
            <w:vAlign w:val="center"/>
          </w:tcPr>
          <w:p w:rsidR="00282F32" w:rsidRPr="00A22864" w:rsidRDefault="00282F32" w:rsidP="007D32CE">
            <w:pPr>
              <w:rPr>
                <w:lang w:val="sr-Cyrl-CS"/>
              </w:rPr>
            </w:pPr>
            <w:r>
              <w:rPr>
                <w:lang w:val="sr-Cyrl-CS"/>
              </w:rPr>
              <w:t>Рачунарство и информатика</w:t>
            </w:r>
          </w:p>
        </w:tc>
        <w:tc>
          <w:tcPr>
            <w:tcW w:w="1015" w:type="pct"/>
            <w:shd w:val="clear" w:color="auto" w:fill="auto"/>
            <w:vAlign w:val="center"/>
          </w:tcPr>
          <w:p w:rsidR="00282F32" w:rsidRPr="00A22864" w:rsidRDefault="00282F32" w:rsidP="007D32CE">
            <w:pPr>
              <w:rPr>
                <w:lang w:val="sr-Cyrl-CS"/>
              </w:rPr>
            </w:pPr>
            <w:r>
              <w:rPr>
                <w:lang w:val="sr-Cyrl-CS"/>
              </w:rPr>
              <w:t>Рачунарство и информатика</w:t>
            </w:r>
          </w:p>
        </w:tc>
      </w:tr>
      <w:tr w:rsidR="00282F32" w:rsidRPr="00A22864" w:rsidTr="00F7212A">
        <w:trPr>
          <w:trHeight w:val="227"/>
          <w:jc w:val="center"/>
        </w:trPr>
        <w:tc>
          <w:tcPr>
            <w:tcW w:w="1327" w:type="pct"/>
            <w:gridSpan w:val="4"/>
            <w:vAlign w:val="center"/>
          </w:tcPr>
          <w:p w:rsidR="00282F32" w:rsidRPr="00A22864" w:rsidRDefault="00282F32" w:rsidP="007D32CE">
            <w:pPr>
              <w:rPr>
                <w:lang w:val="sr-Cyrl-CS"/>
              </w:rPr>
            </w:pPr>
            <w:r w:rsidRPr="00A22864">
              <w:rPr>
                <w:lang w:val="sr-Cyrl-CS"/>
              </w:rPr>
              <w:t>Докторат</w:t>
            </w:r>
          </w:p>
        </w:tc>
        <w:tc>
          <w:tcPr>
            <w:tcW w:w="616" w:type="pct"/>
            <w:gridSpan w:val="2"/>
            <w:vAlign w:val="center"/>
          </w:tcPr>
          <w:p w:rsidR="00282F32" w:rsidRPr="00A22864" w:rsidRDefault="00282F32" w:rsidP="007D32CE">
            <w:pPr>
              <w:rPr>
                <w:lang w:val="sr-Cyrl-CS"/>
              </w:rPr>
            </w:pPr>
            <w:r>
              <w:rPr>
                <w:lang w:val="sr-Cyrl-CS"/>
              </w:rPr>
              <w:t>2006</w:t>
            </w:r>
          </w:p>
        </w:tc>
        <w:tc>
          <w:tcPr>
            <w:tcW w:w="1028" w:type="pct"/>
            <w:vAlign w:val="center"/>
          </w:tcPr>
          <w:p w:rsidR="00282F32" w:rsidRPr="00A22864" w:rsidRDefault="00282F32" w:rsidP="007D32CE">
            <w:pPr>
              <w:rPr>
                <w:lang w:val="sr-Cyrl-CS"/>
              </w:rPr>
            </w:pPr>
            <w:r>
              <w:rPr>
                <w:lang w:val="sr-Cyrl-CS"/>
              </w:rPr>
              <w:t>Математички факултет</w:t>
            </w:r>
          </w:p>
        </w:tc>
        <w:tc>
          <w:tcPr>
            <w:tcW w:w="1015" w:type="pct"/>
            <w:gridSpan w:val="4"/>
            <w:shd w:val="clear" w:color="auto" w:fill="auto"/>
            <w:vAlign w:val="center"/>
          </w:tcPr>
          <w:p w:rsidR="00282F32" w:rsidRPr="00A22864" w:rsidRDefault="00282F32" w:rsidP="007D32CE">
            <w:pPr>
              <w:rPr>
                <w:lang w:val="sr-Cyrl-CS"/>
              </w:rPr>
            </w:pPr>
            <w:r>
              <w:rPr>
                <w:lang w:val="sr-Cyrl-CS"/>
              </w:rPr>
              <w:t>Рачунарство и информатика</w:t>
            </w:r>
          </w:p>
        </w:tc>
        <w:tc>
          <w:tcPr>
            <w:tcW w:w="1015" w:type="pct"/>
            <w:shd w:val="clear" w:color="auto" w:fill="auto"/>
            <w:vAlign w:val="center"/>
          </w:tcPr>
          <w:p w:rsidR="00282F32" w:rsidRPr="00A22864" w:rsidRDefault="00282F32" w:rsidP="007D32CE">
            <w:pPr>
              <w:rPr>
                <w:lang w:val="sr-Cyrl-CS"/>
              </w:rPr>
            </w:pPr>
            <w:r>
              <w:rPr>
                <w:lang w:val="sr-Cyrl-CS"/>
              </w:rPr>
              <w:t>Рачунарство и информатика</w:t>
            </w:r>
          </w:p>
        </w:tc>
      </w:tr>
      <w:tr w:rsidR="00282F32" w:rsidRPr="00A22864" w:rsidTr="00F7212A">
        <w:trPr>
          <w:trHeight w:val="227"/>
          <w:jc w:val="center"/>
        </w:trPr>
        <w:tc>
          <w:tcPr>
            <w:tcW w:w="1327" w:type="pct"/>
            <w:gridSpan w:val="4"/>
            <w:vAlign w:val="center"/>
          </w:tcPr>
          <w:p w:rsidR="00282F32" w:rsidRDefault="00282F32" w:rsidP="007D32CE">
            <w:pPr>
              <w:rPr>
                <w:lang w:val="sr-Cyrl-RS"/>
              </w:rPr>
            </w:pPr>
            <w:r>
              <w:rPr>
                <w:lang w:val="sr-Cyrl-RS"/>
              </w:rPr>
              <w:t>Магистратура</w:t>
            </w:r>
          </w:p>
        </w:tc>
        <w:tc>
          <w:tcPr>
            <w:tcW w:w="616" w:type="pct"/>
            <w:gridSpan w:val="2"/>
            <w:vAlign w:val="center"/>
          </w:tcPr>
          <w:p w:rsidR="00282F32" w:rsidRPr="00F7212A" w:rsidRDefault="00282F32" w:rsidP="007D32CE">
            <w:r>
              <w:t>1998</w:t>
            </w:r>
          </w:p>
        </w:tc>
        <w:tc>
          <w:tcPr>
            <w:tcW w:w="1028" w:type="pct"/>
            <w:vAlign w:val="center"/>
          </w:tcPr>
          <w:p w:rsidR="00282F32" w:rsidRPr="00A22864" w:rsidRDefault="00282F32" w:rsidP="007D32CE">
            <w:pPr>
              <w:rPr>
                <w:lang w:val="sr-Cyrl-CS"/>
              </w:rPr>
            </w:pPr>
            <w:r>
              <w:rPr>
                <w:lang w:val="sr-Cyrl-CS"/>
              </w:rPr>
              <w:t>Математички факултет</w:t>
            </w:r>
          </w:p>
        </w:tc>
        <w:tc>
          <w:tcPr>
            <w:tcW w:w="1015" w:type="pct"/>
            <w:gridSpan w:val="4"/>
            <w:shd w:val="clear" w:color="auto" w:fill="auto"/>
            <w:vAlign w:val="center"/>
          </w:tcPr>
          <w:p w:rsidR="00282F32" w:rsidRPr="00A22864" w:rsidRDefault="00282F32" w:rsidP="007D32CE">
            <w:pPr>
              <w:rPr>
                <w:lang w:val="sr-Cyrl-CS"/>
              </w:rPr>
            </w:pPr>
            <w:r>
              <w:rPr>
                <w:lang w:val="sr-Cyrl-CS"/>
              </w:rPr>
              <w:t>Рачунарство и информатика</w:t>
            </w:r>
          </w:p>
        </w:tc>
        <w:tc>
          <w:tcPr>
            <w:tcW w:w="1015" w:type="pct"/>
            <w:shd w:val="clear" w:color="auto" w:fill="auto"/>
            <w:vAlign w:val="center"/>
          </w:tcPr>
          <w:p w:rsidR="00282F32" w:rsidRPr="00A22864" w:rsidRDefault="00282F32" w:rsidP="007D32CE">
            <w:pPr>
              <w:rPr>
                <w:lang w:val="sr-Cyrl-CS"/>
              </w:rPr>
            </w:pPr>
            <w:r>
              <w:rPr>
                <w:lang w:val="sr-Cyrl-CS"/>
              </w:rPr>
              <w:t>Рачунарство и информатика</w:t>
            </w:r>
          </w:p>
        </w:tc>
      </w:tr>
      <w:tr w:rsidR="00282F32" w:rsidRPr="00A22864" w:rsidTr="00F7212A">
        <w:trPr>
          <w:trHeight w:val="227"/>
          <w:jc w:val="center"/>
        </w:trPr>
        <w:tc>
          <w:tcPr>
            <w:tcW w:w="1327" w:type="pct"/>
            <w:gridSpan w:val="4"/>
            <w:vAlign w:val="center"/>
          </w:tcPr>
          <w:p w:rsidR="00282F32" w:rsidRPr="00A22864" w:rsidRDefault="00282F32" w:rsidP="007D32CE">
            <w:pPr>
              <w:rPr>
                <w:lang w:val="sr-Cyrl-CS"/>
              </w:rPr>
            </w:pPr>
            <w:r w:rsidRPr="00A22864">
              <w:rPr>
                <w:lang w:val="sr-Cyrl-CS"/>
              </w:rPr>
              <w:t>Диплома</w:t>
            </w:r>
          </w:p>
        </w:tc>
        <w:tc>
          <w:tcPr>
            <w:tcW w:w="616" w:type="pct"/>
            <w:gridSpan w:val="2"/>
            <w:vAlign w:val="center"/>
          </w:tcPr>
          <w:p w:rsidR="00282F32" w:rsidRPr="00A22864" w:rsidRDefault="00282F32" w:rsidP="007D32CE">
            <w:pPr>
              <w:rPr>
                <w:lang w:val="sr-Cyrl-CS"/>
              </w:rPr>
            </w:pPr>
            <w:r>
              <w:rPr>
                <w:lang w:val="sr-Cyrl-CS"/>
              </w:rPr>
              <w:t>2008</w:t>
            </w:r>
          </w:p>
        </w:tc>
        <w:tc>
          <w:tcPr>
            <w:tcW w:w="1028" w:type="pct"/>
            <w:vAlign w:val="center"/>
          </w:tcPr>
          <w:p w:rsidR="00282F32" w:rsidRPr="00A22864" w:rsidRDefault="00282F32" w:rsidP="007D32CE">
            <w:pPr>
              <w:rPr>
                <w:lang w:val="sr-Cyrl-CS"/>
              </w:rPr>
            </w:pPr>
            <w:r>
              <w:rPr>
                <w:lang w:val="sr-Cyrl-CS"/>
              </w:rPr>
              <w:t>Математички факултет</w:t>
            </w:r>
          </w:p>
        </w:tc>
        <w:tc>
          <w:tcPr>
            <w:tcW w:w="1015" w:type="pct"/>
            <w:gridSpan w:val="4"/>
            <w:shd w:val="clear" w:color="auto" w:fill="auto"/>
            <w:vAlign w:val="center"/>
          </w:tcPr>
          <w:p w:rsidR="00282F32" w:rsidRPr="00A22864" w:rsidRDefault="00282F32" w:rsidP="007D32CE">
            <w:pPr>
              <w:rPr>
                <w:lang w:val="sr-Cyrl-CS"/>
              </w:rPr>
            </w:pPr>
            <w:r>
              <w:rPr>
                <w:lang w:val="sr-Cyrl-CS"/>
              </w:rPr>
              <w:t>Рачунарство и информатика</w:t>
            </w:r>
          </w:p>
        </w:tc>
        <w:tc>
          <w:tcPr>
            <w:tcW w:w="1015" w:type="pct"/>
            <w:shd w:val="clear" w:color="auto" w:fill="auto"/>
            <w:vAlign w:val="center"/>
          </w:tcPr>
          <w:p w:rsidR="00282F32" w:rsidRPr="00A22864" w:rsidRDefault="00282F32" w:rsidP="007D32CE">
            <w:pPr>
              <w:rPr>
                <w:lang w:val="sr-Cyrl-CS"/>
              </w:rPr>
            </w:pPr>
            <w:r>
              <w:rPr>
                <w:lang w:val="sr-Cyrl-CS"/>
              </w:rPr>
              <w:t>Рачунарство и информатика</w:t>
            </w:r>
          </w:p>
        </w:tc>
      </w:tr>
      <w:tr w:rsidR="00282F32" w:rsidRPr="00A22864" w:rsidTr="00F7212A">
        <w:trPr>
          <w:trHeight w:val="227"/>
          <w:jc w:val="center"/>
        </w:trPr>
        <w:tc>
          <w:tcPr>
            <w:tcW w:w="5000" w:type="pct"/>
            <w:gridSpan w:val="12"/>
            <w:vAlign w:val="center"/>
          </w:tcPr>
          <w:p w:rsidR="00282F32" w:rsidRPr="00646624" w:rsidRDefault="00282F32" w:rsidP="007D32CE">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282F32" w:rsidRPr="00A22864" w:rsidTr="00F7212A">
        <w:trPr>
          <w:trHeight w:val="227"/>
          <w:jc w:val="center"/>
        </w:trPr>
        <w:tc>
          <w:tcPr>
            <w:tcW w:w="411" w:type="pct"/>
            <w:shd w:val="clear" w:color="auto" w:fill="auto"/>
            <w:vAlign w:val="center"/>
          </w:tcPr>
          <w:p w:rsidR="00282F32" w:rsidRPr="00646624" w:rsidRDefault="00282F32" w:rsidP="007D32CE">
            <w:pPr>
              <w:rPr>
                <w:b/>
                <w:lang w:val="sr-Cyrl-CS"/>
              </w:rPr>
            </w:pPr>
            <w:r w:rsidRPr="00646624">
              <w:rPr>
                <w:b/>
                <w:lang w:val="sr-Cyrl-CS"/>
              </w:rPr>
              <w:t>Р.Б.</w:t>
            </w:r>
          </w:p>
        </w:tc>
        <w:tc>
          <w:tcPr>
            <w:tcW w:w="651" w:type="pct"/>
            <w:gridSpan w:val="2"/>
            <w:shd w:val="clear" w:color="auto" w:fill="auto"/>
            <w:vAlign w:val="center"/>
          </w:tcPr>
          <w:p w:rsidR="00282F32" w:rsidRPr="00646624" w:rsidRDefault="00282F32" w:rsidP="007D32CE">
            <w:pPr>
              <w:rPr>
                <w:b/>
                <w:lang w:val="sr-Cyrl-RS"/>
              </w:rPr>
            </w:pPr>
            <w:r w:rsidRPr="00646624">
              <w:rPr>
                <w:b/>
                <w:lang w:val="sr-Cyrl-RS"/>
              </w:rPr>
              <w:t xml:space="preserve">Ознака </w:t>
            </w:r>
          </w:p>
        </w:tc>
        <w:tc>
          <w:tcPr>
            <w:tcW w:w="3938" w:type="pct"/>
            <w:gridSpan w:val="9"/>
            <w:vAlign w:val="center"/>
          </w:tcPr>
          <w:p w:rsidR="00282F32" w:rsidRPr="00646624" w:rsidRDefault="00282F32" w:rsidP="007D32CE">
            <w:pPr>
              <w:rPr>
                <w:b/>
                <w:lang w:val="sr-Cyrl-RS"/>
              </w:rPr>
            </w:pPr>
            <w:r w:rsidRPr="00646624">
              <w:rPr>
                <w:b/>
                <w:iCs/>
                <w:lang w:val="sr-Cyrl-CS"/>
              </w:rPr>
              <w:t>Назив предмета</w:t>
            </w:r>
          </w:p>
        </w:tc>
      </w:tr>
      <w:tr w:rsidR="00282F32" w:rsidRPr="00A22864" w:rsidTr="00F7212A">
        <w:trPr>
          <w:trHeight w:val="227"/>
          <w:jc w:val="center"/>
        </w:trPr>
        <w:tc>
          <w:tcPr>
            <w:tcW w:w="411" w:type="pct"/>
            <w:shd w:val="clear" w:color="auto" w:fill="auto"/>
            <w:vAlign w:val="center"/>
          </w:tcPr>
          <w:p w:rsidR="00282F32" w:rsidRPr="00A22864" w:rsidRDefault="00282F32" w:rsidP="007D32CE">
            <w:pPr>
              <w:rPr>
                <w:lang w:val="sr-Cyrl-CS"/>
              </w:rPr>
            </w:pPr>
            <w:r>
              <w:rPr>
                <w:lang w:val="sr-Cyrl-CS"/>
              </w:rPr>
              <w:t>1</w:t>
            </w:r>
          </w:p>
        </w:tc>
        <w:tc>
          <w:tcPr>
            <w:tcW w:w="651" w:type="pct"/>
            <w:gridSpan w:val="2"/>
            <w:shd w:val="clear" w:color="auto" w:fill="auto"/>
            <w:vAlign w:val="center"/>
          </w:tcPr>
          <w:p w:rsidR="00282F32" w:rsidRPr="00A22864" w:rsidRDefault="00282F32" w:rsidP="007D32CE">
            <w:pPr>
              <w:rPr>
                <w:lang w:val="sr-Cyrl-CS"/>
              </w:rPr>
            </w:pPr>
            <w:r>
              <w:rPr>
                <w:lang w:val="sr-Cyrl-CS"/>
              </w:rPr>
              <w:t>Р469</w:t>
            </w:r>
          </w:p>
        </w:tc>
        <w:tc>
          <w:tcPr>
            <w:tcW w:w="3938" w:type="pct"/>
            <w:gridSpan w:val="9"/>
            <w:vAlign w:val="center"/>
          </w:tcPr>
          <w:p w:rsidR="00282F32" w:rsidRPr="009E4443" w:rsidRDefault="00282F32" w:rsidP="007D32CE">
            <w:r>
              <w:rPr>
                <w:lang w:val="sr-Cyrl-CS"/>
              </w:rPr>
              <w:t>Генетски алгоритми</w:t>
            </w:r>
          </w:p>
        </w:tc>
      </w:tr>
      <w:tr w:rsidR="00282F32" w:rsidRPr="00A22864" w:rsidTr="00F7212A">
        <w:trPr>
          <w:trHeight w:val="227"/>
          <w:jc w:val="center"/>
        </w:trPr>
        <w:tc>
          <w:tcPr>
            <w:tcW w:w="411" w:type="pct"/>
            <w:shd w:val="clear" w:color="auto" w:fill="auto"/>
            <w:vAlign w:val="center"/>
          </w:tcPr>
          <w:p w:rsidR="00282F32" w:rsidRPr="00A22864" w:rsidRDefault="00282F32" w:rsidP="007D32CE">
            <w:pPr>
              <w:rPr>
                <w:lang w:val="sr-Cyrl-CS"/>
              </w:rPr>
            </w:pPr>
            <w:r>
              <w:rPr>
                <w:lang w:val="sr-Cyrl-CS"/>
              </w:rPr>
              <w:t>2</w:t>
            </w:r>
          </w:p>
        </w:tc>
        <w:tc>
          <w:tcPr>
            <w:tcW w:w="651" w:type="pct"/>
            <w:gridSpan w:val="2"/>
            <w:shd w:val="clear" w:color="auto" w:fill="auto"/>
            <w:vAlign w:val="center"/>
          </w:tcPr>
          <w:p w:rsidR="00282F32" w:rsidRPr="00A22864" w:rsidRDefault="00282F32" w:rsidP="007D32CE">
            <w:pPr>
              <w:rPr>
                <w:lang w:val="sr-Cyrl-CS"/>
              </w:rPr>
            </w:pPr>
            <w:r>
              <w:rPr>
                <w:lang w:val="sr-Cyrl-CS"/>
              </w:rPr>
              <w:t>Р468</w:t>
            </w:r>
          </w:p>
        </w:tc>
        <w:tc>
          <w:tcPr>
            <w:tcW w:w="3938" w:type="pct"/>
            <w:gridSpan w:val="9"/>
            <w:vAlign w:val="center"/>
          </w:tcPr>
          <w:p w:rsidR="00282F32" w:rsidRPr="00A22864" w:rsidRDefault="00282F32" w:rsidP="007D32CE">
            <w:pPr>
              <w:rPr>
                <w:lang w:val="sr-Cyrl-CS"/>
              </w:rPr>
            </w:pPr>
            <w:r>
              <w:rPr>
                <w:lang w:val="sr-Cyrl-CS"/>
              </w:rPr>
              <w:t>Рачунарска интелигенција – напредни концепти</w:t>
            </w:r>
          </w:p>
        </w:tc>
      </w:tr>
      <w:tr w:rsidR="00282F32" w:rsidRPr="00A22864" w:rsidTr="00F7212A">
        <w:trPr>
          <w:trHeight w:val="227"/>
          <w:jc w:val="center"/>
        </w:trPr>
        <w:tc>
          <w:tcPr>
            <w:tcW w:w="411" w:type="pct"/>
            <w:shd w:val="clear" w:color="auto" w:fill="auto"/>
            <w:vAlign w:val="center"/>
          </w:tcPr>
          <w:p w:rsidR="00282F32" w:rsidRPr="00A22864" w:rsidRDefault="00282F32" w:rsidP="007D32CE">
            <w:pPr>
              <w:rPr>
                <w:lang w:val="sr-Cyrl-CS"/>
              </w:rPr>
            </w:pPr>
            <w:r>
              <w:rPr>
                <w:lang w:val="sr-Cyrl-CS"/>
              </w:rPr>
              <w:t>3</w:t>
            </w:r>
          </w:p>
        </w:tc>
        <w:tc>
          <w:tcPr>
            <w:tcW w:w="651" w:type="pct"/>
            <w:gridSpan w:val="2"/>
            <w:shd w:val="clear" w:color="auto" w:fill="auto"/>
            <w:vAlign w:val="center"/>
          </w:tcPr>
          <w:p w:rsidR="00282F32" w:rsidRPr="00A22864" w:rsidRDefault="00282F32" w:rsidP="007D32CE">
            <w:pPr>
              <w:rPr>
                <w:lang w:val="sr-Cyrl-CS"/>
              </w:rPr>
            </w:pPr>
            <w:r>
              <w:rPr>
                <w:lang w:val="sr-Cyrl-CS"/>
              </w:rPr>
              <w:t>Р467</w:t>
            </w:r>
          </w:p>
        </w:tc>
        <w:tc>
          <w:tcPr>
            <w:tcW w:w="3938" w:type="pct"/>
            <w:gridSpan w:val="9"/>
            <w:vAlign w:val="center"/>
          </w:tcPr>
          <w:p w:rsidR="00282F32" w:rsidRPr="00A22864" w:rsidRDefault="00282F32" w:rsidP="007D32CE">
            <w:pPr>
              <w:rPr>
                <w:lang w:val="sr-Cyrl-CS"/>
              </w:rPr>
            </w:pPr>
            <w:r>
              <w:rPr>
                <w:lang w:val="sr-Cyrl-CS"/>
              </w:rPr>
              <w:t>Интелигенција ројева</w:t>
            </w:r>
          </w:p>
        </w:tc>
      </w:tr>
      <w:tr w:rsidR="00282F32" w:rsidRPr="00A22864" w:rsidTr="00F7212A">
        <w:trPr>
          <w:trHeight w:val="227"/>
          <w:jc w:val="center"/>
        </w:trPr>
        <w:tc>
          <w:tcPr>
            <w:tcW w:w="411" w:type="pct"/>
            <w:shd w:val="clear" w:color="auto" w:fill="auto"/>
            <w:vAlign w:val="center"/>
          </w:tcPr>
          <w:p w:rsidR="00282F32" w:rsidRPr="00A22864" w:rsidRDefault="00282F32" w:rsidP="007D32CE">
            <w:pPr>
              <w:rPr>
                <w:lang w:val="sr-Cyrl-CS"/>
              </w:rPr>
            </w:pPr>
            <w:r>
              <w:rPr>
                <w:lang w:val="sr-Cyrl-CS"/>
              </w:rPr>
              <w:t>4</w:t>
            </w:r>
          </w:p>
        </w:tc>
        <w:tc>
          <w:tcPr>
            <w:tcW w:w="651" w:type="pct"/>
            <w:gridSpan w:val="2"/>
            <w:shd w:val="clear" w:color="auto" w:fill="auto"/>
            <w:vAlign w:val="center"/>
          </w:tcPr>
          <w:p w:rsidR="00282F32" w:rsidRPr="00A22864" w:rsidRDefault="00282F32" w:rsidP="007D32CE">
            <w:pPr>
              <w:rPr>
                <w:lang w:val="sr-Cyrl-CS"/>
              </w:rPr>
            </w:pPr>
            <w:r>
              <w:rPr>
                <w:lang w:val="sr-Cyrl-CS"/>
              </w:rPr>
              <w:t>Р470</w:t>
            </w:r>
          </w:p>
        </w:tc>
        <w:tc>
          <w:tcPr>
            <w:tcW w:w="3938" w:type="pct"/>
            <w:gridSpan w:val="9"/>
            <w:vAlign w:val="center"/>
          </w:tcPr>
          <w:p w:rsidR="00282F32" w:rsidRPr="00A22864" w:rsidRDefault="00282F32" w:rsidP="007D32CE">
            <w:pPr>
              <w:rPr>
                <w:lang w:val="sr-Cyrl-CS"/>
              </w:rPr>
            </w:pPr>
            <w:r>
              <w:rPr>
                <w:lang w:val="sr-Cyrl-CS"/>
              </w:rPr>
              <w:t>Развој софтвера – напредни концепти</w:t>
            </w:r>
          </w:p>
        </w:tc>
      </w:tr>
      <w:tr w:rsidR="00282F32" w:rsidRPr="00A22864" w:rsidTr="00F7212A">
        <w:trPr>
          <w:trHeight w:val="227"/>
          <w:jc w:val="center"/>
        </w:trPr>
        <w:tc>
          <w:tcPr>
            <w:tcW w:w="5000" w:type="pct"/>
            <w:gridSpan w:val="12"/>
            <w:vAlign w:val="center"/>
          </w:tcPr>
          <w:p w:rsidR="00282F32" w:rsidRPr="00A22864" w:rsidRDefault="00282F32" w:rsidP="007D32CE">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282F32" w:rsidRPr="00A22864" w:rsidTr="007D32CE">
        <w:trPr>
          <w:trHeight w:val="227"/>
          <w:jc w:val="center"/>
        </w:trPr>
        <w:tc>
          <w:tcPr>
            <w:tcW w:w="498" w:type="pct"/>
            <w:gridSpan w:val="2"/>
            <w:vAlign w:val="center"/>
          </w:tcPr>
          <w:p w:rsidR="00282F32" w:rsidRPr="002E32F8" w:rsidRDefault="00282F32" w:rsidP="007D32CE">
            <w:pPr>
              <w:rPr>
                <w:sz w:val="18"/>
                <w:szCs w:val="18"/>
              </w:rPr>
            </w:pPr>
            <w:r>
              <w:rPr>
                <w:sz w:val="18"/>
                <w:szCs w:val="18"/>
                <w:lang w:val="sr-Cyrl-RS"/>
              </w:rPr>
              <w:lastRenderedPageBreak/>
              <w:t>1</w:t>
            </w:r>
          </w:p>
        </w:tc>
        <w:tc>
          <w:tcPr>
            <w:tcW w:w="3263" w:type="pct"/>
            <w:gridSpan w:val="7"/>
            <w:shd w:val="clear" w:color="auto" w:fill="auto"/>
            <w:vAlign w:val="center"/>
          </w:tcPr>
          <w:p w:rsidR="00282F32" w:rsidRPr="00EA79CC" w:rsidRDefault="00282F32" w:rsidP="007D32CE">
            <w:pPr>
              <w:rPr>
                <w:sz w:val="18"/>
                <w:szCs w:val="18"/>
                <w:lang w:val="sr-Cyrl-CS"/>
              </w:rPr>
            </w:pPr>
            <w:r w:rsidRPr="002E32F8">
              <w:rPr>
                <w:sz w:val="18"/>
                <w:szCs w:val="18"/>
                <w:lang w:val="sr-Cyrl-CS"/>
              </w:rPr>
              <w:t>Картељ Александар, Грбић Милана, Матић Драган и Филиповић Владимир</w:t>
            </w:r>
            <w:r w:rsidRPr="00EA79CC">
              <w:rPr>
                <w:sz w:val="18"/>
                <w:szCs w:val="18"/>
                <w:lang w:val="sr-Latn-RS"/>
              </w:rPr>
              <w:t xml:space="preserve">, </w:t>
            </w:r>
            <w:r w:rsidRPr="00EA79CC">
              <w:rPr>
                <w:sz w:val="18"/>
                <w:szCs w:val="18"/>
                <w:lang w:val="sr-Cyrl-CS"/>
              </w:rPr>
              <w:t>The Roman domination number of some special classes of graphs - convex polytopes, Applicable Analysis and Discrete Mathematics, 2021, DOI: 10.2298/AADM171211019K.</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M21 (Q1), Mathematics.</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Pr>
                <w:sz w:val="18"/>
                <w:szCs w:val="18"/>
                <w:lang w:val="sr-Latn-RS"/>
              </w:rPr>
              <w:t>2</w:t>
            </w:r>
          </w:p>
        </w:tc>
        <w:tc>
          <w:tcPr>
            <w:tcW w:w="3263" w:type="pct"/>
            <w:gridSpan w:val="7"/>
            <w:shd w:val="clear" w:color="auto" w:fill="auto"/>
            <w:vAlign w:val="center"/>
          </w:tcPr>
          <w:p w:rsidR="00282F32" w:rsidRPr="00EA79CC" w:rsidRDefault="00282F32" w:rsidP="007D32CE">
            <w:pPr>
              <w:rPr>
                <w:sz w:val="18"/>
                <w:szCs w:val="18"/>
                <w:lang w:val="sr-Cyrl-CS"/>
              </w:rPr>
            </w:pPr>
            <w:r w:rsidRPr="002E32F8">
              <w:rPr>
                <w:sz w:val="18"/>
                <w:szCs w:val="18"/>
                <w:lang w:val="sr-Cyrl-CS"/>
              </w:rPr>
              <w:t>Грбић Милана, Матић Драган, Картељ Александар, Јанковић Савка и Филиповић Владимир</w:t>
            </w:r>
            <w:r w:rsidRPr="00EA79CC">
              <w:rPr>
                <w:sz w:val="18"/>
                <w:szCs w:val="18"/>
                <w:lang w:val="sr-Latn-RS"/>
              </w:rPr>
              <w:t xml:space="preserve">, </w:t>
            </w:r>
            <w:r w:rsidRPr="00EA79CC">
              <w:rPr>
                <w:sz w:val="18"/>
                <w:szCs w:val="18"/>
                <w:lang w:val="sr-Cyrl-CS"/>
              </w:rPr>
              <w:t>A three-phase method for identifying functionally related protein groups in weighted PPI networks, Computational Biology and Chemistry, 2020, DOI: 10.1016/j.compbiolchem.2020.107246.</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M23 (Q3), Computer Science, Interdisciplinary Applications.</w:t>
            </w:r>
          </w:p>
        </w:tc>
      </w:tr>
      <w:tr w:rsidR="00282F32" w:rsidRPr="00A22864" w:rsidTr="007D32CE">
        <w:trPr>
          <w:trHeight w:val="227"/>
          <w:jc w:val="center"/>
        </w:trPr>
        <w:tc>
          <w:tcPr>
            <w:tcW w:w="498" w:type="pct"/>
            <w:gridSpan w:val="2"/>
            <w:vAlign w:val="center"/>
          </w:tcPr>
          <w:p w:rsidR="00282F32" w:rsidRDefault="00282F32" w:rsidP="007D32CE">
            <w:pPr>
              <w:rPr>
                <w:sz w:val="18"/>
                <w:szCs w:val="18"/>
                <w:lang w:val="sr-Latn-RS"/>
              </w:rPr>
            </w:pPr>
            <w:r>
              <w:rPr>
                <w:sz w:val="18"/>
                <w:szCs w:val="18"/>
                <w:lang w:val="sr-Latn-RS"/>
              </w:rPr>
              <w:t>3</w:t>
            </w:r>
          </w:p>
        </w:tc>
        <w:tc>
          <w:tcPr>
            <w:tcW w:w="3263" w:type="pct"/>
            <w:gridSpan w:val="7"/>
            <w:shd w:val="clear" w:color="auto" w:fill="auto"/>
            <w:vAlign w:val="center"/>
          </w:tcPr>
          <w:p w:rsidR="00282F32" w:rsidRPr="002E32F8" w:rsidRDefault="00282F32" w:rsidP="007D32CE">
            <w:pPr>
              <w:rPr>
                <w:sz w:val="18"/>
                <w:szCs w:val="18"/>
                <w:lang w:val="sr-Cyrl-CS"/>
              </w:rPr>
            </w:pPr>
            <w:r w:rsidRPr="00E22541">
              <w:rPr>
                <w:sz w:val="18"/>
                <w:szCs w:val="18"/>
                <w:lang w:val="sr-Cyrl-CS"/>
              </w:rPr>
              <w:t>Кратица Јозеф, Матић Драган и Филиповић Владимир Weakly convex and convex domination numbers for generalized Petersen and flower snark graphs, Revista de la Unión Matemática Argentina, Vol. 61, Iss. 2, pp. 441-455, 2020.</w:t>
            </w:r>
          </w:p>
        </w:tc>
        <w:tc>
          <w:tcPr>
            <w:tcW w:w="1239" w:type="pct"/>
            <w:gridSpan w:val="3"/>
            <w:vAlign w:val="center"/>
          </w:tcPr>
          <w:p w:rsidR="00282F32" w:rsidRPr="00E22541" w:rsidRDefault="00282F32" w:rsidP="007D32CE">
            <w:pPr>
              <w:rPr>
                <w:sz w:val="18"/>
                <w:szCs w:val="18"/>
              </w:rPr>
            </w:pPr>
            <w:r w:rsidRPr="00EA79CC">
              <w:rPr>
                <w:sz w:val="18"/>
                <w:szCs w:val="18"/>
                <w:lang w:val="sr-Cyrl-CS"/>
              </w:rPr>
              <w:t>M23 (Q3),</w:t>
            </w:r>
            <w:r>
              <w:rPr>
                <w:sz w:val="18"/>
                <w:szCs w:val="18"/>
              </w:rPr>
              <w:t xml:space="preserve"> </w:t>
            </w:r>
            <w:r w:rsidRPr="00EA79CC">
              <w:rPr>
                <w:sz w:val="18"/>
                <w:szCs w:val="18"/>
                <w:lang w:val="sr-Cyrl-CS"/>
              </w:rPr>
              <w:t>Mathematics</w:t>
            </w:r>
            <w:r>
              <w:rPr>
                <w:sz w:val="18"/>
                <w:szCs w:val="18"/>
              </w:rPr>
              <w:t>.</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Pr>
                <w:sz w:val="18"/>
                <w:szCs w:val="18"/>
                <w:lang w:val="sr-Latn-RS"/>
              </w:rPr>
              <w:t>4</w:t>
            </w:r>
          </w:p>
        </w:tc>
        <w:tc>
          <w:tcPr>
            <w:tcW w:w="3263" w:type="pct"/>
            <w:gridSpan w:val="7"/>
            <w:shd w:val="clear" w:color="auto" w:fill="auto"/>
            <w:vAlign w:val="center"/>
          </w:tcPr>
          <w:p w:rsidR="00282F32" w:rsidRPr="00EA79CC" w:rsidRDefault="00282F32" w:rsidP="007D32CE">
            <w:pPr>
              <w:rPr>
                <w:sz w:val="18"/>
                <w:szCs w:val="18"/>
                <w:lang w:val="sr-Cyrl-CS"/>
              </w:rPr>
            </w:pPr>
            <w:r w:rsidRPr="00E22541">
              <w:rPr>
                <w:sz w:val="18"/>
                <w:szCs w:val="18"/>
                <w:lang w:val="sr-Cyrl-CS"/>
              </w:rPr>
              <w:t>Филиповић Владимир, Картељ Александар и Кратица Јозеф</w:t>
            </w:r>
            <w:r w:rsidRPr="00EA79CC">
              <w:rPr>
                <w:sz w:val="18"/>
                <w:szCs w:val="18"/>
                <w:lang w:val="sr-Latn-RS"/>
              </w:rPr>
              <w:t>,</w:t>
            </w:r>
            <w:r w:rsidRPr="00EA79CC">
              <w:rPr>
                <w:sz w:val="18"/>
                <w:szCs w:val="18"/>
                <w:lang w:val="sr-Cyrl-CS"/>
              </w:rPr>
              <w:t xml:space="preserve"> Edge Metric Dimension of Some Generalized Petersen Graphs, Results in Mathematics, 2019, DOI: 10.1007/s00025-019-1105-9.</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M21 (Q2), Mathematics.</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Pr>
                <w:sz w:val="18"/>
                <w:szCs w:val="18"/>
                <w:lang w:val="sr-Latn-RS"/>
              </w:rPr>
              <w:t>5</w:t>
            </w:r>
          </w:p>
        </w:tc>
        <w:tc>
          <w:tcPr>
            <w:tcW w:w="3263" w:type="pct"/>
            <w:gridSpan w:val="7"/>
            <w:shd w:val="clear" w:color="auto" w:fill="auto"/>
            <w:vAlign w:val="center"/>
          </w:tcPr>
          <w:p w:rsidR="00282F32" w:rsidRPr="00EA79CC" w:rsidRDefault="00282F32" w:rsidP="007D32CE">
            <w:pPr>
              <w:rPr>
                <w:sz w:val="18"/>
                <w:szCs w:val="18"/>
                <w:lang w:val="sr-Cyrl-CS"/>
              </w:rPr>
            </w:pPr>
            <w:r w:rsidRPr="007D32CE">
              <w:rPr>
                <w:sz w:val="18"/>
                <w:szCs w:val="18"/>
                <w:lang w:val="sr-Cyrl-CS"/>
              </w:rPr>
              <w:t xml:space="preserve">Банковић Милан, Филиповић Владимир, Граовац Јелена, Хаџи-Пурић Јелена, Хурсон Али, Картељ Александар, Ковачевић Јована, Королија Ненад, Котлар Милош, Крџаваћ Ненад Б, Марић Филип, Малков Саша, Милутиновић Вељко, Митић Ненад, Мишковић Стефан, Николић Младен, Павловић-Лажетић Гордана, Симић Данијела, Стојановић ђурђевић Сана, Вујичић Станковић Сташа, Вујошевић Јаничић Милена, Живковић Миодраг, </w:t>
            </w:r>
            <w:r w:rsidRPr="00EA79CC">
              <w:rPr>
                <w:sz w:val="18"/>
                <w:szCs w:val="18"/>
                <w:lang w:val="sr-Cyrl-CS"/>
              </w:rPr>
              <w:t>Teaching graduate students how to review research articles and respond to reviewer comments, Advances in Computers, 2019, DOI: 10.1016/bs.adcom.2019.07.001.</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M22 (Q2)</w:t>
            </w:r>
            <w:r w:rsidRPr="00EA79CC">
              <w:rPr>
                <w:sz w:val="18"/>
                <w:szCs w:val="18"/>
                <w:lang w:val="sr-Latn-RS"/>
              </w:rPr>
              <w:t xml:space="preserve">, </w:t>
            </w:r>
            <w:r w:rsidRPr="00EA79CC">
              <w:rPr>
                <w:sz w:val="18"/>
                <w:szCs w:val="18"/>
                <w:lang w:val="sr-Cyrl-CS"/>
              </w:rPr>
              <w:t>Computer Science, Software Engineering.</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sidRPr="00EA79CC">
              <w:rPr>
                <w:sz w:val="18"/>
                <w:szCs w:val="18"/>
                <w:lang w:val="sr-Latn-RS"/>
              </w:rPr>
              <w:t>6</w:t>
            </w:r>
          </w:p>
        </w:tc>
        <w:tc>
          <w:tcPr>
            <w:tcW w:w="3263" w:type="pct"/>
            <w:gridSpan w:val="7"/>
            <w:shd w:val="clear" w:color="auto" w:fill="auto"/>
            <w:vAlign w:val="center"/>
          </w:tcPr>
          <w:p w:rsidR="00282F32" w:rsidRPr="00EA79CC" w:rsidRDefault="00282F32" w:rsidP="007D32CE">
            <w:pPr>
              <w:rPr>
                <w:sz w:val="18"/>
                <w:szCs w:val="18"/>
                <w:lang w:val="sr-Cyrl-CS"/>
              </w:rPr>
            </w:pPr>
            <w:r w:rsidRPr="000B6B64">
              <w:rPr>
                <w:sz w:val="18"/>
                <w:szCs w:val="18"/>
                <w:lang w:val="sr-Cyrl-CS"/>
              </w:rPr>
              <w:t xml:space="preserve">Грбић Милана, Картељ Александар, Јанковић Савка, Матић Драган и Филиповић Владимир, </w:t>
            </w:r>
            <w:r w:rsidRPr="00EA79CC">
              <w:rPr>
                <w:sz w:val="18"/>
                <w:szCs w:val="18"/>
                <w:lang w:val="sr-Cyrl-CS"/>
              </w:rPr>
              <w:t>Variable neighborhood search for partitioning sparse biological networks into the maximum edge-weighted k-plexes, IEEE/ACM Transactions on Computational Biology and Bioinformatics, 2019, DOI: 10.1109/TCBB.2019.2898189.</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M21 (Q1)</w:t>
            </w:r>
            <w:r w:rsidRPr="00EA79CC">
              <w:rPr>
                <w:sz w:val="18"/>
                <w:szCs w:val="18"/>
                <w:lang w:val="sr-Latn-RS"/>
              </w:rPr>
              <w:t xml:space="preserve">, </w:t>
            </w:r>
            <w:r w:rsidRPr="00EA79CC">
              <w:rPr>
                <w:sz w:val="18"/>
                <w:szCs w:val="18"/>
                <w:lang w:val="sr-Cyrl-CS"/>
              </w:rPr>
              <w:t>Mathematics, Interdisciplinary Applications.</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sidRPr="00EA79CC">
              <w:rPr>
                <w:sz w:val="18"/>
                <w:szCs w:val="18"/>
                <w:lang w:val="sr-Latn-RS"/>
              </w:rPr>
              <w:t>7</w:t>
            </w:r>
          </w:p>
        </w:tc>
        <w:tc>
          <w:tcPr>
            <w:tcW w:w="3263" w:type="pct"/>
            <w:gridSpan w:val="7"/>
            <w:shd w:val="clear" w:color="auto" w:fill="auto"/>
            <w:vAlign w:val="center"/>
          </w:tcPr>
          <w:p w:rsidR="00282F32" w:rsidRPr="00EA79CC" w:rsidRDefault="00282F32" w:rsidP="007D32CE">
            <w:pPr>
              <w:rPr>
                <w:sz w:val="18"/>
                <w:szCs w:val="18"/>
                <w:lang w:val="sr-Cyrl-CS"/>
              </w:rPr>
            </w:pPr>
            <w:r w:rsidRPr="005256B9">
              <w:rPr>
                <w:sz w:val="18"/>
                <w:szCs w:val="18"/>
                <w:lang w:val="sr-Cyrl-CS"/>
              </w:rPr>
              <w:t>Матић Драган, Кратица Јозеф и Филиповић Владимир, Variable Neighborhood Search for sol</w:t>
            </w:r>
            <w:r>
              <w:rPr>
                <w:sz w:val="18"/>
                <w:szCs w:val="18"/>
                <w:lang w:val="sr-Cyrl-CS"/>
              </w:rPr>
              <w:t>ving Bandwidth Coloring Problem</w:t>
            </w:r>
            <w:r w:rsidRPr="005256B9">
              <w:rPr>
                <w:sz w:val="18"/>
                <w:szCs w:val="18"/>
                <w:lang w:val="sr-Cyrl-CS"/>
              </w:rPr>
              <w:t>, Computer Science and Information Systems, Vol. 14, Iss. 2, pp. 309-327, 2017.</w:t>
            </w:r>
          </w:p>
        </w:tc>
        <w:tc>
          <w:tcPr>
            <w:tcW w:w="1239" w:type="pct"/>
            <w:gridSpan w:val="3"/>
            <w:vAlign w:val="center"/>
          </w:tcPr>
          <w:p w:rsidR="00282F32" w:rsidRPr="005256B9" w:rsidRDefault="00282F32" w:rsidP="007D32CE">
            <w:pPr>
              <w:rPr>
                <w:sz w:val="18"/>
                <w:szCs w:val="18"/>
              </w:rPr>
            </w:pPr>
            <w:r>
              <w:rPr>
                <w:sz w:val="18"/>
                <w:szCs w:val="18"/>
              </w:rPr>
              <w:t xml:space="preserve">M23 (Q3) </w:t>
            </w:r>
            <w:r w:rsidRPr="00EA79CC">
              <w:rPr>
                <w:sz w:val="18"/>
                <w:szCs w:val="18"/>
                <w:lang w:val="sr-Cyrl-CS"/>
              </w:rPr>
              <w:t>Computer Science</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sidRPr="00EA79CC">
              <w:rPr>
                <w:sz w:val="18"/>
                <w:szCs w:val="18"/>
                <w:lang w:val="sr-Latn-RS"/>
              </w:rPr>
              <w:t>8</w:t>
            </w:r>
          </w:p>
        </w:tc>
        <w:tc>
          <w:tcPr>
            <w:tcW w:w="3263" w:type="pct"/>
            <w:gridSpan w:val="7"/>
            <w:shd w:val="clear" w:color="auto" w:fill="auto"/>
            <w:vAlign w:val="center"/>
          </w:tcPr>
          <w:p w:rsidR="00282F32" w:rsidRPr="00EA79CC" w:rsidRDefault="00282F32" w:rsidP="007D32CE">
            <w:pPr>
              <w:rPr>
                <w:sz w:val="18"/>
                <w:szCs w:val="18"/>
                <w:lang w:val="sr-Cyrl-CS"/>
              </w:rPr>
            </w:pPr>
            <w:r w:rsidRPr="005256B9">
              <w:rPr>
                <w:sz w:val="18"/>
                <w:szCs w:val="18"/>
                <w:lang w:val="sr-Cyrl-CS"/>
              </w:rPr>
              <w:t>Дражић Зорица, Савић Александар и Филиповић Владимир, An integer linear formulation for the file transfer scheduling problem, TOP, Vol. 22, Iss. 3, pp. 1062-1073, 2014.</w:t>
            </w:r>
          </w:p>
        </w:tc>
        <w:tc>
          <w:tcPr>
            <w:tcW w:w="1239" w:type="pct"/>
            <w:gridSpan w:val="3"/>
            <w:vAlign w:val="center"/>
          </w:tcPr>
          <w:p w:rsidR="00282F32" w:rsidRPr="005256B9" w:rsidRDefault="00282F32" w:rsidP="007D32CE">
            <w:pPr>
              <w:rPr>
                <w:sz w:val="18"/>
                <w:szCs w:val="18"/>
              </w:rPr>
            </w:pPr>
            <w:r>
              <w:rPr>
                <w:sz w:val="18"/>
                <w:szCs w:val="18"/>
              </w:rPr>
              <w:t xml:space="preserve">M23 (Q3) </w:t>
            </w:r>
            <w:r w:rsidRPr="00EA79CC">
              <w:rPr>
                <w:sz w:val="18"/>
                <w:szCs w:val="18"/>
                <w:lang w:val="sr-Cyrl-CS"/>
              </w:rPr>
              <w:t>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sidRPr="00EA79CC">
              <w:rPr>
                <w:sz w:val="18"/>
                <w:szCs w:val="18"/>
                <w:lang w:val="sr-Latn-RS"/>
              </w:rPr>
              <w:t>9</w:t>
            </w:r>
          </w:p>
        </w:tc>
        <w:tc>
          <w:tcPr>
            <w:tcW w:w="3263" w:type="pct"/>
            <w:gridSpan w:val="7"/>
            <w:shd w:val="clear" w:color="auto" w:fill="auto"/>
            <w:vAlign w:val="center"/>
          </w:tcPr>
          <w:p w:rsidR="00282F32" w:rsidRPr="00EA79CC" w:rsidRDefault="00282F32" w:rsidP="005256B9">
            <w:pPr>
              <w:rPr>
                <w:sz w:val="18"/>
                <w:szCs w:val="18"/>
                <w:lang w:val="sr-Cyrl-CS"/>
              </w:rPr>
            </w:pPr>
            <w:r w:rsidRPr="005256B9">
              <w:rPr>
                <w:sz w:val="18"/>
                <w:szCs w:val="18"/>
                <w:lang w:val="sr-Cyrl-CS"/>
              </w:rPr>
              <w:t xml:space="preserve">Филиповић Владимир, Картељ Александар и Матић Драган, An electromagnetism metaheuristic for solving the Maximum </w:t>
            </w:r>
            <w:r w:rsidRPr="005256B9">
              <w:rPr>
                <w:sz w:val="18"/>
                <w:szCs w:val="18"/>
                <w:lang w:val="sr-Cyrl-CS"/>
              </w:rPr>
              <w:lastRenderedPageBreak/>
              <w:t>Betweenness Problem , Applied Soft Computing, Vol. 13, Iss. 2, pp. 1303–1313, 2013.</w:t>
            </w:r>
          </w:p>
        </w:tc>
        <w:tc>
          <w:tcPr>
            <w:tcW w:w="1239" w:type="pct"/>
            <w:gridSpan w:val="3"/>
            <w:vAlign w:val="center"/>
          </w:tcPr>
          <w:p w:rsidR="00282F32" w:rsidRPr="005256B9" w:rsidRDefault="00282F32" w:rsidP="005256B9">
            <w:pPr>
              <w:rPr>
                <w:sz w:val="18"/>
                <w:szCs w:val="18"/>
              </w:rPr>
            </w:pPr>
            <w:r>
              <w:rPr>
                <w:sz w:val="18"/>
                <w:szCs w:val="18"/>
              </w:rPr>
              <w:lastRenderedPageBreak/>
              <w:t xml:space="preserve">M21 (Q1) </w:t>
            </w:r>
            <w:r w:rsidRPr="00EA79CC">
              <w:rPr>
                <w:sz w:val="18"/>
                <w:szCs w:val="18"/>
                <w:lang w:val="sr-Cyrl-CS"/>
              </w:rPr>
              <w:t>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sidRPr="00EA79CC">
              <w:rPr>
                <w:sz w:val="18"/>
                <w:szCs w:val="18"/>
                <w:lang w:val="sr-Latn-RS"/>
              </w:rPr>
              <w:lastRenderedPageBreak/>
              <w:t>10</w:t>
            </w:r>
          </w:p>
        </w:tc>
        <w:tc>
          <w:tcPr>
            <w:tcW w:w="3263" w:type="pct"/>
            <w:gridSpan w:val="7"/>
            <w:shd w:val="clear" w:color="auto" w:fill="auto"/>
            <w:vAlign w:val="center"/>
          </w:tcPr>
          <w:p w:rsidR="00282F32" w:rsidRPr="00EA79CC" w:rsidRDefault="00282F32" w:rsidP="005256B9">
            <w:pPr>
              <w:rPr>
                <w:sz w:val="18"/>
                <w:szCs w:val="18"/>
                <w:lang w:val="sr-Cyrl-CS"/>
              </w:rPr>
            </w:pPr>
            <w:r w:rsidRPr="005256B9">
              <w:rPr>
                <w:sz w:val="18"/>
                <w:szCs w:val="18"/>
                <w:lang w:val="sr-Cyrl-CS"/>
              </w:rPr>
              <w:t>Савић Александар, Кратица Јозеф и Филиповић Владимир, A New Nonlinear Model for the Two-Dimensional Rectangle Packing Problem , Publications de l'Institut Mathématique, Vol. 93, Iss. 107, pp. 95-107, 2013.</w:t>
            </w:r>
          </w:p>
        </w:tc>
        <w:tc>
          <w:tcPr>
            <w:tcW w:w="1239" w:type="pct"/>
            <w:gridSpan w:val="3"/>
            <w:vAlign w:val="center"/>
          </w:tcPr>
          <w:p w:rsidR="00282F32" w:rsidRPr="005256B9" w:rsidRDefault="00282F32" w:rsidP="005256B9">
            <w:pPr>
              <w:rPr>
                <w:sz w:val="18"/>
                <w:szCs w:val="18"/>
              </w:rPr>
            </w:pPr>
            <w:r>
              <w:rPr>
                <w:sz w:val="18"/>
                <w:szCs w:val="18"/>
              </w:rPr>
              <w:t>M23 (Q3) Mathematics</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sidRPr="00EA79CC">
              <w:rPr>
                <w:sz w:val="18"/>
                <w:szCs w:val="18"/>
                <w:lang w:val="sr-Latn-RS"/>
              </w:rPr>
              <w:t>11</w:t>
            </w:r>
          </w:p>
        </w:tc>
        <w:tc>
          <w:tcPr>
            <w:tcW w:w="3263" w:type="pct"/>
            <w:gridSpan w:val="7"/>
            <w:shd w:val="clear" w:color="auto" w:fill="auto"/>
            <w:vAlign w:val="center"/>
          </w:tcPr>
          <w:p w:rsidR="00282F32" w:rsidRPr="00EA79CC" w:rsidRDefault="00282F32" w:rsidP="005256B9">
            <w:pPr>
              <w:rPr>
                <w:sz w:val="18"/>
                <w:szCs w:val="18"/>
                <w:lang w:val="sr-Cyrl-CS"/>
              </w:rPr>
            </w:pPr>
            <w:r w:rsidRPr="005256B9">
              <w:rPr>
                <w:sz w:val="18"/>
                <w:szCs w:val="18"/>
                <w:lang w:val="sr-Cyrl-CS"/>
              </w:rPr>
              <w:t>Картељ Александар, Митић Ненад, Филиповић Владимир и Тошић Душан, Electromagnetism-like Algorithm for Support Vector Machine Parameter Tuning, Soft Computing, Vol. 18, Iss. 10, pp. 1985-1998, 2013.</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sidRPr="00EA79CC">
              <w:rPr>
                <w:sz w:val="18"/>
                <w:szCs w:val="18"/>
                <w:lang w:val="sr-Latn-RS"/>
              </w:rPr>
              <w:t>12</w:t>
            </w:r>
          </w:p>
        </w:tc>
        <w:tc>
          <w:tcPr>
            <w:tcW w:w="3263" w:type="pct"/>
            <w:gridSpan w:val="7"/>
            <w:shd w:val="clear" w:color="auto" w:fill="auto"/>
            <w:vAlign w:val="center"/>
          </w:tcPr>
          <w:p w:rsidR="00282F32" w:rsidRPr="00EA79CC" w:rsidRDefault="00282F32" w:rsidP="005256B9">
            <w:pPr>
              <w:rPr>
                <w:sz w:val="18"/>
                <w:szCs w:val="18"/>
                <w:lang w:val="sr-Cyrl-CS"/>
              </w:rPr>
            </w:pPr>
            <w:r w:rsidRPr="005B108B">
              <w:rPr>
                <w:sz w:val="18"/>
                <w:szCs w:val="18"/>
                <w:lang w:val="sr-Cyrl-CS"/>
              </w:rPr>
              <w:t>Николић Зорана, Брајушковић Горан, Савић Душанка, Којић Александра, Вујовић Винка, Томовић Саша, Церовић Снежана, Филиповић Владимир, Мишљеновић Ђура и Ромац Станка, Assessment of possible association between rs3787016 and prostate cancer risk in Serbian population, International Journal of Clinical and Experimental Medicine, Vol. 6, No. 1, pp. 57-66, 2013.</w:t>
            </w:r>
          </w:p>
        </w:tc>
        <w:tc>
          <w:tcPr>
            <w:tcW w:w="1239" w:type="pct"/>
            <w:gridSpan w:val="3"/>
            <w:vAlign w:val="center"/>
          </w:tcPr>
          <w:p w:rsidR="00282F32" w:rsidRPr="00EA79CC" w:rsidRDefault="00282F32" w:rsidP="005B108B">
            <w:pPr>
              <w:rPr>
                <w:sz w:val="18"/>
                <w:szCs w:val="18"/>
                <w:lang w:val="sr-Latn-RS"/>
              </w:rPr>
            </w:pPr>
            <w:r>
              <w:rPr>
                <w:sz w:val="18"/>
                <w:szCs w:val="18"/>
                <w:lang w:val="sr-Latn-RS"/>
              </w:rPr>
              <w:t>M23 (Q3) Medicine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13</w:t>
            </w:r>
          </w:p>
        </w:tc>
        <w:tc>
          <w:tcPr>
            <w:tcW w:w="3263" w:type="pct"/>
            <w:gridSpan w:val="7"/>
            <w:shd w:val="clear" w:color="auto" w:fill="auto"/>
            <w:vAlign w:val="center"/>
          </w:tcPr>
          <w:p w:rsidR="00282F32" w:rsidRPr="00EA79CC" w:rsidRDefault="00282F32" w:rsidP="005256B9">
            <w:pPr>
              <w:rPr>
                <w:sz w:val="18"/>
                <w:szCs w:val="18"/>
                <w:lang w:val="sr-Cyrl-CS"/>
              </w:rPr>
            </w:pPr>
            <w:r w:rsidRPr="007D3C82">
              <w:rPr>
                <w:sz w:val="18"/>
                <w:szCs w:val="18"/>
                <w:lang w:val="sr-Cyrl-CS"/>
              </w:rPr>
              <w:t>Лазовић Бојана, Марић Мирослав, Филиповић Владимир и Савић Александар, An integer linear programming formulation and genetic algorithm for the maximum set splitting problem , Publications de l'Institut Mathématique, Vol. 92, Iss. 106, pp. 25-34, 2012.</w:t>
            </w:r>
          </w:p>
        </w:tc>
        <w:tc>
          <w:tcPr>
            <w:tcW w:w="1239" w:type="pct"/>
            <w:gridSpan w:val="3"/>
            <w:vAlign w:val="center"/>
          </w:tcPr>
          <w:p w:rsidR="00282F32" w:rsidRPr="00EA79CC" w:rsidRDefault="00282F32" w:rsidP="007D3C82">
            <w:pPr>
              <w:rPr>
                <w:sz w:val="18"/>
                <w:szCs w:val="18"/>
                <w:lang w:val="sr-Latn-RS"/>
              </w:rPr>
            </w:pPr>
            <w:r>
              <w:rPr>
                <w:sz w:val="18"/>
                <w:szCs w:val="18"/>
                <w:lang w:val="sr-Latn-RS"/>
              </w:rPr>
              <w:t>M23 (Q3) Mathematics</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14</w:t>
            </w:r>
          </w:p>
        </w:tc>
        <w:tc>
          <w:tcPr>
            <w:tcW w:w="3263" w:type="pct"/>
            <w:gridSpan w:val="7"/>
            <w:shd w:val="clear" w:color="auto" w:fill="auto"/>
            <w:vAlign w:val="center"/>
          </w:tcPr>
          <w:p w:rsidR="00282F32" w:rsidRPr="00EA79CC" w:rsidRDefault="00282F32" w:rsidP="005256B9">
            <w:pPr>
              <w:rPr>
                <w:sz w:val="18"/>
                <w:szCs w:val="18"/>
                <w:lang w:val="sr-Cyrl-CS"/>
              </w:rPr>
            </w:pPr>
            <w:r w:rsidRPr="00F3072B">
              <w:rPr>
                <w:sz w:val="18"/>
                <w:szCs w:val="18"/>
                <w:lang w:val="sr-Cyrl-CS"/>
              </w:rPr>
              <w:t>Кратица Јозеф, Костић Тијана, Тошић Душан, Дугошија Ђорђе и Филиповић Владимир, A genetic algorithm for the routing and carrier selection problem , Computer Science and Information Systems – COMSIS, Vol. 9 No 1, pp. 49-62, 2012.</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15</w:t>
            </w:r>
          </w:p>
        </w:tc>
        <w:tc>
          <w:tcPr>
            <w:tcW w:w="3263" w:type="pct"/>
            <w:gridSpan w:val="7"/>
            <w:shd w:val="clear" w:color="auto" w:fill="auto"/>
            <w:vAlign w:val="center"/>
          </w:tcPr>
          <w:p w:rsidR="00282F32" w:rsidRPr="00EA79CC" w:rsidRDefault="00282F32" w:rsidP="005256B9">
            <w:pPr>
              <w:rPr>
                <w:sz w:val="18"/>
                <w:szCs w:val="18"/>
                <w:lang w:val="sr-Cyrl-CS"/>
              </w:rPr>
            </w:pPr>
            <w:r w:rsidRPr="005B1A48">
              <w:rPr>
                <w:sz w:val="18"/>
                <w:szCs w:val="18"/>
                <w:lang w:val="sr-Cyrl-CS"/>
              </w:rPr>
              <w:t>Ђурић Бранкица, Кратица Јозеф, Тошић Душан и Филиповић Владимир, Solving the maximally balanced connected partition problem in graphs by using genetic algorithm, Computing and Informatics, Vol. 27 No 3, pp. 341-354, 2008.</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16</w:t>
            </w:r>
          </w:p>
        </w:tc>
        <w:tc>
          <w:tcPr>
            <w:tcW w:w="3263" w:type="pct"/>
            <w:gridSpan w:val="7"/>
            <w:shd w:val="clear" w:color="auto" w:fill="auto"/>
            <w:vAlign w:val="center"/>
          </w:tcPr>
          <w:p w:rsidR="00282F32" w:rsidRPr="00EA79CC" w:rsidRDefault="00282F32" w:rsidP="005256B9">
            <w:pPr>
              <w:rPr>
                <w:sz w:val="18"/>
                <w:szCs w:val="18"/>
                <w:lang w:val="sr-Cyrl-CS"/>
              </w:rPr>
            </w:pPr>
            <w:r w:rsidRPr="007B3570">
              <w:rPr>
                <w:sz w:val="18"/>
                <w:szCs w:val="18"/>
                <w:lang w:val="sr-Cyrl-CS"/>
              </w:rPr>
              <w:t>Кратица Јозеф, Станимировић Зорица, Тошић Душан и Филиповић Владимир, Two Genetic Algorithms for Solving the Uncapacitated Single Allocation p-Hub Median Problem , European Journal of Operational Research – EJOR, 182, pp. 15-28, 2006.</w:t>
            </w:r>
          </w:p>
        </w:tc>
        <w:tc>
          <w:tcPr>
            <w:tcW w:w="1239" w:type="pct"/>
            <w:gridSpan w:val="3"/>
            <w:vAlign w:val="center"/>
          </w:tcPr>
          <w:p w:rsidR="00282F32" w:rsidRPr="00EA79CC" w:rsidRDefault="00282F32" w:rsidP="005256B9">
            <w:pPr>
              <w:rPr>
                <w:sz w:val="18"/>
                <w:szCs w:val="18"/>
                <w:lang w:val="sr-Latn-RS"/>
              </w:rPr>
            </w:pPr>
            <w:r>
              <w:rPr>
                <w:sz w:val="18"/>
                <w:szCs w:val="18"/>
              </w:rPr>
              <w:t xml:space="preserve">M21 (Q1) </w:t>
            </w:r>
            <w:r w:rsidRPr="00EA79CC">
              <w:rPr>
                <w:sz w:val="18"/>
                <w:szCs w:val="18"/>
                <w:lang w:val="sr-Cyrl-CS"/>
              </w:rPr>
              <w:t>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17</w:t>
            </w:r>
          </w:p>
        </w:tc>
        <w:tc>
          <w:tcPr>
            <w:tcW w:w="3263" w:type="pct"/>
            <w:gridSpan w:val="7"/>
            <w:shd w:val="clear" w:color="auto" w:fill="auto"/>
            <w:vAlign w:val="center"/>
          </w:tcPr>
          <w:p w:rsidR="00282F32" w:rsidRPr="00EA79CC" w:rsidRDefault="00282F32" w:rsidP="005256B9">
            <w:pPr>
              <w:rPr>
                <w:sz w:val="18"/>
                <w:szCs w:val="18"/>
                <w:lang w:val="sr-Cyrl-CS"/>
              </w:rPr>
            </w:pPr>
            <w:r w:rsidRPr="007D32CE">
              <w:rPr>
                <w:sz w:val="18"/>
                <w:szCs w:val="18"/>
                <w:lang w:val="sr-Cyrl-CS"/>
              </w:rPr>
              <w:t>Кратица Јозеф, Станимировић Зорица, Тошић Душан и Филиповић Владимир, Genetic Algorithm for Solving Uncapacitated Multiple Allocation Hub Location Problem, Computing and Informatics, Vol. 24 No 4, pp. 415-426, 2005.</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18</w:t>
            </w:r>
          </w:p>
        </w:tc>
        <w:tc>
          <w:tcPr>
            <w:tcW w:w="3263" w:type="pct"/>
            <w:gridSpan w:val="7"/>
            <w:shd w:val="clear" w:color="auto" w:fill="auto"/>
            <w:vAlign w:val="center"/>
          </w:tcPr>
          <w:p w:rsidR="00282F32" w:rsidRPr="00EA79CC" w:rsidRDefault="00282F32" w:rsidP="005256B9">
            <w:pPr>
              <w:rPr>
                <w:sz w:val="18"/>
                <w:szCs w:val="18"/>
                <w:lang w:val="sr-Cyrl-CS"/>
              </w:rPr>
            </w:pPr>
            <w:r w:rsidRPr="007D32CE">
              <w:rPr>
                <w:sz w:val="18"/>
                <w:szCs w:val="18"/>
                <w:lang w:val="sr-Cyrl-CS"/>
              </w:rPr>
              <w:t>Филиповић Владимир, Fine-grained Tournament Selection Operator in Genetic Algorithms, Computers and Informatics, Vol. 22, No. 2, pp. 143-162, 2003.</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lastRenderedPageBreak/>
              <w:t>19</w:t>
            </w:r>
          </w:p>
        </w:tc>
        <w:tc>
          <w:tcPr>
            <w:tcW w:w="3263" w:type="pct"/>
            <w:gridSpan w:val="7"/>
            <w:shd w:val="clear" w:color="auto" w:fill="auto"/>
            <w:vAlign w:val="center"/>
          </w:tcPr>
          <w:p w:rsidR="00282F32" w:rsidRPr="00EA79CC" w:rsidRDefault="00282F32" w:rsidP="005256B9">
            <w:pPr>
              <w:rPr>
                <w:sz w:val="18"/>
                <w:szCs w:val="18"/>
                <w:lang w:val="sr-Cyrl-CS"/>
              </w:rPr>
            </w:pPr>
            <w:r w:rsidRPr="007D32CE">
              <w:rPr>
                <w:sz w:val="18"/>
                <w:szCs w:val="18"/>
                <w:lang w:val="sr-Cyrl-CS"/>
              </w:rPr>
              <w:t>Кратица Јозеф, Тошић Душан, Филиповић Владимир и Љубић Ивана, Solving the Simple Plant Location Problem by Genetic Algorithms, RAIRO - Operations Research, Vol. 35, No. 1, pp. 127-142, 2001.</w:t>
            </w:r>
          </w:p>
        </w:tc>
        <w:tc>
          <w:tcPr>
            <w:tcW w:w="1239" w:type="pct"/>
            <w:gridSpan w:val="3"/>
            <w:vAlign w:val="center"/>
          </w:tcPr>
          <w:p w:rsidR="00282F32" w:rsidRPr="007D32CE" w:rsidRDefault="00282F32" w:rsidP="005256B9">
            <w:pPr>
              <w:rPr>
                <w:sz w:val="18"/>
                <w:szCs w:val="18"/>
              </w:rPr>
            </w:pPr>
            <w:r>
              <w:rPr>
                <w:sz w:val="18"/>
                <w:szCs w:val="18"/>
                <w:lang w:val="sr-Latn-RS"/>
              </w:rPr>
              <w:t>M23 (Q3) Computer Science</w:t>
            </w:r>
          </w:p>
        </w:tc>
      </w:tr>
      <w:tr w:rsidR="00282F32" w:rsidRPr="00A22864" w:rsidTr="00F7212A">
        <w:trPr>
          <w:trHeight w:val="227"/>
          <w:jc w:val="center"/>
        </w:trPr>
        <w:tc>
          <w:tcPr>
            <w:tcW w:w="5000" w:type="pct"/>
            <w:gridSpan w:val="12"/>
            <w:vAlign w:val="center"/>
          </w:tcPr>
          <w:p w:rsidR="00282F32" w:rsidRPr="00A22864" w:rsidRDefault="00282F32" w:rsidP="005256B9">
            <w:pPr>
              <w:rPr>
                <w:lang w:val="sr-Cyrl-CS"/>
              </w:rPr>
            </w:pPr>
            <w:r w:rsidRPr="00A22864">
              <w:rPr>
                <w:b/>
                <w:lang w:val="sr-Cyrl-CS"/>
              </w:rPr>
              <w:t>Збирни подаци научне активност наставника</w:t>
            </w:r>
          </w:p>
        </w:tc>
      </w:tr>
      <w:tr w:rsidR="00282F32" w:rsidRPr="00A22864" w:rsidTr="007D32CE">
        <w:trPr>
          <w:trHeight w:val="227"/>
          <w:jc w:val="center"/>
        </w:trPr>
        <w:tc>
          <w:tcPr>
            <w:tcW w:w="3254" w:type="pct"/>
            <w:gridSpan w:val="8"/>
            <w:vAlign w:val="center"/>
          </w:tcPr>
          <w:p w:rsidR="00282F32" w:rsidRPr="00A22864" w:rsidRDefault="00282F32" w:rsidP="005256B9">
            <w:pPr>
              <w:rPr>
                <w:lang w:val="sr-Cyrl-CS"/>
              </w:rPr>
            </w:pPr>
            <w:r w:rsidRPr="00A22864">
              <w:rPr>
                <w:lang w:val="sr-Cyrl-CS"/>
              </w:rPr>
              <w:t>Укупан број цитата, без аутоцитата</w:t>
            </w:r>
          </w:p>
        </w:tc>
        <w:tc>
          <w:tcPr>
            <w:tcW w:w="1746" w:type="pct"/>
            <w:gridSpan w:val="4"/>
            <w:vAlign w:val="center"/>
          </w:tcPr>
          <w:p w:rsidR="00282F32" w:rsidRPr="007B6401" w:rsidRDefault="00282F32" w:rsidP="005256B9">
            <w:pPr>
              <w:rPr>
                <w:lang w:val="sr-Latn-RS"/>
              </w:rPr>
            </w:pPr>
            <w:r>
              <w:rPr>
                <w:lang w:val="sr-Latn-RS"/>
              </w:rPr>
              <w:t>1001 (Google Scholar)</w:t>
            </w:r>
          </w:p>
        </w:tc>
      </w:tr>
      <w:tr w:rsidR="00282F32" w:rsidRPr="00A22864" w:rsidTr="007D32CE">
        <w:trPr>
          <w:trHeight w:val="227"/>
          <w:jc w:val="center"/>
        </w:trPr>
        <w:tc>
          <w:tcPr>
            <w:tcW w:w="3254" w:type="pct"/>
            <w:gridSpan w:val="8"/>
            <w:vAlign w:val="center"/>
          </w:tcPr>
          <w:p w:rsidR="00282F32" w:rsidRPr="00A22864" w:rsidRDefault="00282F32" w:rsidP="005256B9">
            <w:pPr>
              <w:rPr>
                <w:lang w:val="sr-Cyrl-CS"/>
              </w:rPr>
            </w:pPr>
            <w:r w:rsidRPr="00A22864">
              <w:rPr>
                <w:lang w:val="sr-Cyrl-CS"/>
              </w:rPr>
              <w:t>Укупан број радова са SCI (или SSCI) листе</w:t>
            </w:r>
          </w:p>
        </w:tc>
        <w:tc>
          <w:tcPr>
            <w:tcW w:w="1746" w:type="pct"/>
            <w:gridSpan w:val="4"/>
            <w:vAlign w:val="center"/>
          </w:tcPr>
          <w:p w:rsidR="00282F32" w:rsidRPr="0045525B" w:rsidRDefault="00282F32" w:rsidP="005256B9">
            <w:r>
              <w:t>19</w:t>
            </w:r>
          </w:p>
        </w:tc>
      </w:tr>
      <w:tr w:rsidR="00282F32" w:rsidRPr="00A22864" w:rsidTr="007D32CE">
        <w:trPr>
          <w:trHeight w:val="227"/>
          <w:jc w:val="center"/>
        </w:trPr>
        <w:tc>
          <w:tcPr>
            <w:tcW w:w="3254" w:type="pct"/>
            <w:gridSpan w:val="8"/>
            <w:vAlign w:val="center"/>
          </w:tcPr>
          <w:p w:rsidR="00282F32" w:rsidRPr="00A22864" w:rsidRDefault="00282F32" w:rsidP="005256B9">
            <w:pPr>
              <w:rPr>
                <w:lang w:val="sr-Cyrl-CS"/>
              </w:rPr>
            </w:pPr>
            <w:r w:rsidRPr="00A22864">
              <w:rPr>
                <w:lang w:val="sr-Cyrl-CS"/>
              </w:rPr>
              <w:t>Тренутно учешће на пројектима</w:t>
            </w:r>
          </w:p>
        </w:tc>
        <w:tc>
          <w:tcPr>
            <w:tcW w:w="682" w:type="pct"/>
            <w:gridSpan w:val="2"/>
            <w:vAlign w:val="center"/>
          </w:tcPr>
          <w:p w:rsidR="00282F32" w:rsidRPr="00A22864" w:rsidRDefault="00282F32" w:rsidP="005256B9">
            <w:pPr>
              <w:rPr>
                <w:lang w:val="sr-Cyrl-CS"/>
              </w:rPr>
            </w:pPr>
            <w:r>
              <w:rPr>
                <w:lang w:val="sr-Cyrl-CS"/>
              </w:rPr>
              <w:t>0</w:t>
            </w:r>
          </w:p>
        </w:tc>
        <w:tc>
          <w:tcPr>
            <w:tcW w:w="1064" w:type="pct"/>
            <w:gridSpan w:val="2"/>
            <w:vAlign w:val="center"/>
          </w:tcPr>
          <w:p w:rsidR="00282F32" w:rsidRPr="00A22864" w:rsidRDefault="00282F32" w:rsidP="005256B9">
            <w:pPr>
              <w:rPr>
                <w:lang w:val="sr-Cyrl-CS"/>
              </w:rPr>
            </w:pPr>
            <w:r>
              <w:rPr>
                <w:lang w:val="sr-Cyrl-CS"/>
              </w:rPr>
              <w:t>1</w:t>
            </w:r>
          </w:p>
        </w:tc>
      </w:tr>
      <w:tr w:rsidR="00282F32" w:rsidRPr="00A22864" w:rsidTr="007D32CE">
        <w:trPr>
          <w:trHeight w:val="227"/>
          <w:jc w:val="center"/>
        </w:trPr>
        <w:tc>
          <w:tcPr>
            <w:tcW w:w="1334" w:type="pct"/>
            <w:gridSpan w:val="5"/>
            <w:vAlign w:val="center"/>
          </w:tcPr>
          <w:p w:rsidR="00282F32" w:rsidRPr="00A22864" w:rsidRDefault="00282F32" w:rsidP="005256B9">
            <w:pPr>
              <w:rPr>
                <w:lang w:val="sr-Cyrl-CS"/>
              </w:rPr>
            </w:pPr>
            <w:r w:rsidRPr="00A22864">
              <w:rPr>
                <w:lang w:val="sr-Cyrl-CS"/>
              </w:rPr>
              <w:t xml:space="preserve">Усавршавања </w:t>
            </w:r>
          </w:p>
        </w:tc>
        <w:tc>
          <w:tcPr>
            <w:tcW w:w="3666" w:type="pct"/>
            <w:gridSpan w:val="7"/>
            <w:vAlign w:val="center"/>
          </w:tcPr>
          <w:p w:rsidR="00282F32" w:rsidRPr="007D32CE" w:rsidRDefault="00282F32" w:rsidP="005256B9">
            <w:pPr>
              <w:rPr>
                <w:lang w:val="sr-Cyrl-RS"/>
              </w:rPr>
            </w:pPr>
            <w:r>
              <w:rPr>
                <w:lang w:val="sr-Cyrl-RS"/>
              </w:rPr>
              <w:t>Г</w:t>
            </w:r>
            <w:r w:rsidRPr="007D32CE">
              <w:t>остујући истраживач на Департману за рачунарство, системе и и комуникације , на Универзитету Milano-Bicocca, у Милану</w:t>
            </w:r>
            <w:r>
              <w:rPr>
                <w:lang w:val="sr-Cyrl-RS"/>
              </w:rPr>
              <w:t xml:space="preserve"> од фебруара до октобра 2018. године</w:t>
            </w:r>
          </w:p>
        </w:tc>
      </w:tr>
      <w:tr w:rsidR="00282F32" w:rsidRPr="00A22864" w:rsidTr="00F7212A">
        <w:trPr>
          <w:trHeight w:val="227"/>
          <w:jc w:val="center"/>
        </w:trPr>
        <w:tc>
          <w:tcPr>
            <w:tcW w:w="5000" w:type="pct"/>
            <w:gridSpan w:val="12"/>
            <w:vAlign w:val="center"/>
          </w:tcPr>
          <w:p w:rsidR="00282F32" w:rsidRPr="00A22864" w:rsidRDefault="00282F32" w:rsidP="005256B9">
            <w:pPr>
              <w:rPr>
                <w:lang w:val="sr-Cyrl-CS"/>
              </w:rPr>
            </w:pPr>
            <w:r w:rsidRPr="00A22864">
              <w:rPr>
                <w:lang w:val="sr-Cyrl-CS"/>
              </w:rPr>
              <w:t>Други подаци које сматрате релевантним</w:t>
            </w:r>
          </w:p>
        </w:tc>
      </w:tr>
      <w:tr w:rsidR="00282F32" w:rsidRPr="00A22864" w:rsidTr="00F7212A">
        <w:trPr>
          <w:trHeight w:val="227"/>
          <w:jc w:val="center"/>
        </w:trPr>
        <w:tc>
          <w:tcPr>
            <w:tcW w:w="5000" w:type="pct"/>
            <w:gridSpan w:val="12"/>
            <w:vAlign w:val="center"/>
          </w:tcPr>
          <w:p w:rsidR="00282F32" w:rsidRPr="00A22864" w:rsidRDefault="00282F32" w:rsidP="005256B9">
            <w:pPr>
              <w:rPr>
                <w:lang w:val="sr-Cyrl-CS"/>
              </w:rPr>
            </w:pPr>
            <w:r w:rsidRPr="00A22864">
              <w:rPr>
                <w:lang w:val="sr-Cyrl-CS"/>
              </w:rPr>
              <w:t>Максимална дужине не сме бити већа од  1 странице А4</w:t>
            </w:r>
          </w:p>
        </w:tc>
      </w:tr>
    </w:tbl>
    <w:p w:rsidR="00282F32" w:rsidRDefault="00282F32"/>
    <w:p w:rsidR="00282F32" w:rsidRDefault="00282F32"/>
    <w:p w:rsidR="00282F32" w:rsidRDefault="00282F32"/>
    <w:p w:rsidR="00282F32" w:rsidRPr="00613776" w:rsidRDefault="00282F32">
      <w:pPr>
        <w:autoSpaceDE w:val="0"/>
        <w:autoSpaceDN w:val="0"/>
        <w:adjustRightInd w:val="0"/>
        <w:rPr>
          <w:lang w:val="sr-Cyrl-CS"/>
        </w:rPr>
      </w:pPr>
    </w:p>
    <w:p w:rsidR="00282F32" w:rsidRPr="00646624" w:rsidRDefault="00282F32" w:rsidP="003836A3">
      <w:pPr>
        <w:jc w:val="center"/>
        <w:rPr>
          <w:b/>
          <w:caps/>
          <w:sz w:val="24"/>
          <w:szCs w:val="24"/>
          <w:lang w:val="ru-RU"/>
        </w:rPr>
      </w:pPr>
    </w:p>
    <w:p w:rsidR="00282F32" w:rsidRPr="00EF2C9A" w:rsidRDefault="00282F32"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2"/>
        <w:gridCol w:w="783"/>
        <w:gridCol w:w="378"/>
        <w:gridCol w:w="892"/>
        <w:gridCol w:w="1487"/>
        <w:gridCol w:w="422"/>
        <w:gridCol w:w="744"/>
        <w:gridCol w:w="256"/>
        <w:gridCol w:w="66"/>
        <w:gridCol w:w="1488"/>
      </w:tblGrid>
      <w:tr w:rsidR="00282F32" w:rsidRPr="00A22864" w:rsidTr="00EA79CC">
        <w:trPr>
          <w:trHeight w:val="227"/>
          <w:jc w:val="center"/>
        </w:trPr>
        <w:tc>
          <w:tcPr>
            <w:tcW w:w="2023" w:type="pct"/>
            <w:gridSpan w:val="5"/>
            <w:vAlign w:val="center"/>
          </w:tcPr>
          <w:p w:rsidR="00282F32" w:rsidRPr="00A22864" w:rsidRDefault="00282F32" w:rsidP="006F7987">
            <w:pPr>
              <w:rPr>
                <w:lang w:val="sr-Cyrl-CS"/>
              </w:rPr>
            </w:pPr>
            <w:r w:rsidRPr="00A22864">
              <w:rPr>
                <w:b/>
                <w:lang w:val="sr-Cyrl-CS"/>
              </w:rPr>
              <w:t>Име и презиме</w:t>
            </w:r>
          </w:p>
        </w:tc>
        <w:tc>
          <w:tcPr>
            <w:tcW w:w="2977" w:type="pct"/>
            <w:gridSpan w:val="6"/>
            <w:vAlign w:val="center"/>
          </w:tcPr>
          <w:p w:rsidR="00282F32" w:rsidRPr="00F31CA7" w:rsidRDefault="00282F32" w:rsidP="006F7987">
            <w:pPr>
              <w:rPr>
                <w:lang w:val="sr-Cyrl-RS"/>
              </w:rPr>
            </w:pPr>
            <w:r>
              <w:rPr>
                <w:lang w:val="sr-Cyrl-RS"/>
              </w:rPr>
              <w:t>Александар Картељ</w:t>
            </w:r>
          </w:p>
        </w:tc>
      </w:tr>
      <w:tr w:rsidR="00282F32" w:rsidRPr="00A22864" w:rsidTr="00EA79CC">
        <w:trPr>
          <w:trHeight w:val="227"/>
          <w:jc w:val="center"/>
        </w:trPr>
        <w:tc>
          <w:tcPr>
            <w:tcW w:w="2023" w:type="pct"/>
            <w:gridSpan w:val="5"/>
            <w:vAlign w:val="center"/>
          </w:tcPr>
          <w:p w:rsidR="00282F32" w:rsidRPr="00A22864" w:rsidRDefault="00282F32" w:rsidP="006F7987">
            <w:pPr>
              <w:rPr>
                <w:lang w:val="sr-Cyrl-CS"/>
              </w:rPr>
            </w:pPr>
            <w:r w:rsidRPr="00A22864">
              <w:rPr>
                <w:b/>
                <w:lang w:val="sr-Cyrl-CS"/>
              </w:rPr>
              <w:t>Звање</w:t>
            </w:r>
          </w:p>
        </w:tc>
        <w:tc>
          <w:tcPr>
            <w:tcW w:w="2977" w:type="pct"/>
            <w:gridSpan w:val="6"/>
            <w:vAlign w:val="center"/>
          </w:tcPr>
          <w:p w:rsidR="00282F32" w:rsidRPr="00A22864" w:rsidRDefault="00282F32" w:rsidP="006F7987">
            <w:pPr>
              <w:rPr>
                <w:lang w:val="sr-Cyrl-CS"/>
              </w:rPr>
            </w:pPr>
            <w:r>
              <w:rPr>
                <w:lang w:val="sr-Cyrl-CS"/>
              </w:rPr>
              <w:t>доцент</w:t>
            </w:r>
          </w:p>
        </w:tc>
      </w:tr>
      <w:tr w:rsidR="00282F32" w:rsidRPr="00A22864" w:rsidTr="00EA79CC">
        <w:trPr>
          <w:trHeight w:val="227"/>
          <w:jc w:val="center"/>
        </w:trPr>
        <w:tc>
          <w:tcPr>
            <w:tcW w:w="2023" w:type="pct"/>
            <w:gridSpan w:val="5"/>
            <w:vAlign w:val="center"/>
          </w:tcPr>
          <w:p w:rsidR="00282F32" w:rsidRPr="00A22864" w:rsidRDefault="00282F32" w:rsidP="006F7987">
            <w:pPr>
              <w:rPr>
                <w:lang w:val="sr-Cyrl-CS"/>
              </w:rPr>
            </w:pPr>
            <w:r w:rsidRPr="00A22864">
              <w:rPr>
                <w:b/>
                <w:lang w:val="sr-Cyrl-CS"/>
              </w:rPr>
              <w:t>Ужа научна област</w:t>
            </w:r>
          </w:p>
        </w:tc>
        <w:tc>
          <w:tcPr>
            <w:tcW w:w="2977" w:type="pct"/>
            <w:gridSpan w:val="6"/>
            <w:vAlign w:val="center"/>
          </w:tcPr>
          <w:p w:rsidR="00282F32" w:rsidRPr="00A22864" w:rsidRDefault="00282F32" w:rsidP="006F7987">
            <w:pPr>
              <w:rPr>
                <w:lang w:val="sr-Cyrl-CS"/>
              </w:rPr>
            </w:pPr>
            <w:r>
              <w:rPr>
                <w:lang w:val="sr-Cyrl-CS"/>
              </w:rPr>
              <w:t>Рачунарство и информатика</w:t>
            </w:r>
          </w:p>
        </w:tc>
      </w:tr>
      <w:tr w:rsidR="00282F32" w:rsidRPr="00A22864" w:rsidTr="00EA79CC">
        <w:trPr>
          <w:trHeight w:val="227"/>
          <w:jc w:val="center"/>
        </w:trPr>
        <w:tc>
          <w:tcPr>
            <w:tcW w:w="1413" w:type="pct"/>
            <w:gridSpan w:val="4"/>
            <w:vAlign w:val="center"/>
          </w:tcPr>
          <w:p w:rsidR="00282F32" w:rsidRPr="00A22864" w:rsidRDefault="00282F32" w:rsidP="006F7987">
            <w:pPr>
              <w:rPr>
                <w:lang w:val="sr-Cyrl-CS"/>
              </w:rPr>
            </w:pPr>
            <w:r w:rsidRPr="00A22864">
              <w:rPr>
                <w:b/>
                <w:lang w:val="sr-Cyrl-CS"/>
              </w:rPr>
              <w:t>Академска каријера</w:t>
            </w:r>
          </w:p>
        </w:tc>
        <w:tc>
          <w:tcPr>
            <w:tcW w:w="610" w:type="pct"/>
            <w:vAlign w:val="center"/>
          </w:tcPr>
          <w:p w:rsidR="00282F32" w:rsidRPr="00A22864" w:rsidRDefault="00282F32" w:rsidP="006F7987">
            <w:pPr>
              <w:rPr>
                <w:lang w:val="sr-Cyrl-CS"/>
              </w:rPr>
            </w:pPr>
            <w:r w:rsidRPr="00A22864">
              <w:rPr>
                <w:lang w:val="sr-Cyrl-CS"/>
              </w:rPr>
              <w:t xml:space="preserve">Година </w:t>
            </w:r>
          </w:p>
        </w:tc>
        <w:tc>
          <w:tcPr>
            <w:tcW w:w="1001" w:type="pct"/>
            <w:vAlign w:val="center"/>
          </w:tcPr>
          <w:p w:rsidR="00282F32" w:rsidRPr="00A22864" w:rsidRDefault="00282F32" w:rsidP="006F7987">
            <w:pPr>
              <w:rPr>
                <w:lang w:val="sr-Cyrl-CS"/>
              </w:rPr>
            </w:pPr>
            <w:r w:rsidRPr="00A22864">
              <w:rPr>
                <w:lang w:val="sr-Cyrl-CS"/>
              </w:rPr>
              <w:t xml:space="preserve">Институција </w:t>
            </w:r>
          </w:p>
        </w:tc>
        <w:tc>
          <w:tcPr>
            <w:tcW w:w="988" w:type="pct"/>
            <w:gridSpan w:val="4"/>
            <w:shd w:val="clear" w:color="auto" w:fill="auto"/>
            <w:vAlign w:val="center"/>
          </w:tcPr>
          <w:p w:rsidR="00282F32" w:rsidRPr="00A22864" w:rsidRDefault="00282F32" w:rsidP="006F7987">
            <w:pPr>
              <w:rPr>
                <w:lang w:val="sr-Cyrl-CS"/>
              </w:rPr>
            </w:pPr>
            <w:r w:rsidRPr="00A22864">
              <w:rPr>
                <w:lang w:val="sr-Cyrl-CS"/>
              </w:rPr>
              <w:t>Област</w:t>
            </w:r>
            <w:r>
              <w:rPr>
                <w:lang w:val="sr-Cyrl-RS"/>
              </w:rPr>
              <w:t xml:space="preserve"> </w:t>
            </w:r>
          </w:p>
        </w:tc>
        <w:tc>
          <w:tcPr>
            <w:tcW w:w="988" w:type="pct"/>
            <w:shd w:val="clear" w:color="auto" w:fill="auto"/>
            <w:vAlign w:val="center"/>
          </w:tcPr>
          <w:p w:rsidR="00282F32" w:rsidRPr="00646624" w:rsidRDefault="00282F32" w:rsidP="006F7987">
            <w:pPr>
              <w:rPr>
                <w:lang w:val="sr-Cyrl-RS"/>
              </w:rPr>
            </w:pPr>
            <w:r>
              <w:rPr>
                <w:lang w:val="sr-Cyrl-RS"/>
              </w:rPr>
              <w:t>Ужа научна односно уметничка област</w:t>
            </w:r>
          </w:p>
        </w:tc>
      </w:tr>
      <w:tr w:rsidR="00282F32" w:rsidRPr="00A22864" w:rsidTr="00EA79CC">
        <w:trPr>
          <w:trHeight w:val="227"/>
          <w:jc w:val="center"/>
        </w:trPr>
        <w:tc>
          <w:tcPr>
            <w:tcW w:w="1413" w:type="pct"/>
            <w:gridSpan w:val="4"/>
            <w:vAlign w:val="center"/>
          </w:tcPr>
          <w:p w:rsidR="00282F32" w:rsidRPr="00A22864" w:rsidRDefault="00282F32" w:rsidP="006F7987">
            <w:pPr>
              <w:rPr>
                <w:lang w:val="sr-Cyrl-CS"/>
              </w:rPr>
            </w:pPr>
            <w:r w:rsidRPr="00A22864">
              <w:rPr>
                <w:lang w:val="sr-Cyrl-CS"/>
              </w:rPr>
              <w:t>Избор у звање</w:t>
            </w:r>
          </w:p>
        </w:tc>
        <w:tc>
          <w:tcPr>
            <w:tcW w:w="610" w:type="pct"/>
            <w:vAlign w:val="center"/>
          </w:tcPr>
          <w:p w:rsidR="00282F32" w:rsidRPr="00A22864" w:rsidRDefault="00282F32" w:rsidP="006F7987">
            <w:pPr>
              <w:rPr>
                <w:lang w:val="sr-Cyrl-CS"/>
              </w:rPr>
            </w:pPr>
            <w:r>
              <w:rPr>
                <w:lang w:val="sr-Cyrl-CS"/>
              </w:rPr>
              <w:t>2020 (2015 први)</w:t>
            </w:r>
          </w:p>
        </w:tc>
        <w:tc>
          <w:tcPr>
            <w:tcW w:w="1001" w:type="pct"/>
            <w:vAlign w:val="center"/>
          </w:tcPr>
          <w:p w:rsidR="00282F32" w:rsidRPr="00A22864" w:rsidRDefault="00282F32" w:rsidP="006F7987">
            <w:pPr>
              <w:rPr>
                <w:lang w:val="sr-Cyrl-CS"/>
              </w:rPr>
            </w:pPr>
            <w:r>
              <w:rPr>
                <w:lang w:val="sr-Cyrl-CS"/>
              </w:rPr>
              <w:t>Математички факултет</w:t>
            </w:r>
          </w:p>
        </w:tc>
        <w:tc>
          <w:tcPr>
            <w:tcW w:w="988" w:type="pct"/>
            <w:gridSpan w:val="4"/>
            <w:shd w:val="clear" w:color="auto" w:fill="auto"/>
            <w:vAlign w:val="center"/>
          </w:tcPr>
          <w:p w:rsidR="00282F32" w:rsidRPr="00A22864" w:rsidRDefault="00282F32" w:rsidP="006F7987">
            <w:pPr>
              <w:rPr>
                <w:lang w:val="sr-Cyrl-CS"/>
              </w:rPr>
            </w:pPr>
            <w:r>
              <w:rPr>
                <w:lang w:val="sr-Cyrl-CS"/>
              </w:rPr>
              <w:t>Рачунарство и информатика</w:t>
            </w:r>
          </w:p>
        </w:tc>
        <w:tc>
          <w:tcPr>
            <w:tcW w:w="988" w:type="pct"/>
            <w:shd w:val="clear" w:color="auto" w:fill="auto"/>
            <w:vAlign w:val="center"/>
          </w:tcPr>
          <w:p w:rsidR="00282F32" w:rsidRPr="00A22864" w:rsidRDefault="00282F32" w:rsidP="006F7987">
            <w:pPr>
              <w:rPr>
                <w:lang w:val="sr-Cyrl-CS"/>
              </w:rPr>
            </w:pPr>
            <w:r>
              <w:rPr>
                <w:lang w:val="sr-Cyrl-CS"/>
              </w:rPr>
              <w:t>Рачунарство и информатика</w:t>
            </w:r>
          </w:p>
        </w:tc>
      </w:tr>
      <w:tr w:rsidR="00282F32" w:rsidRPr="00A22864" w:rsidTr="00EA79CC">
        <w:trPr>
          <w:trHeight w:val="227"/>
          <w:jc w:val="center"/>
        </w:trPr>
        <w:tc>
          <w:tcPr>
            <w:tcW w:w="1413" w:type="pct"/>
            <w:gridSpan w:val="4"/>
            <w:vAlign w:val="center"/>
          </w:tcPr>
          <w:p w:rsidR="00282F32" w:rsidRPr="00A22864" w:rsidRDefault="00282F32" w:rsidP="006F7987">
            <w:pPr>
              <w:rPr>
                <w:lang w:val="sr-Cyrl-CS"/>
              </w:rPr>
            </w:pPr>
            <w:r w:rsidRPr="00A22864">
              <w:rPr>
                <w:lang w:val="sr-Cyrl-CS"/>
              </w:rPr>
              <w:lastRenderedPageBreak/>
              <w:t>Докторат</w:t>
            </w:r>
          </w:p>
        </w:tc>
        <w:tc>
          <w:tcPr>
            <w:tcW w:w="610" w:type="pct"/>
            <w:vAlign w:val="center"/>
          </w:tcPr>
          <w:p w:rsidR="00282F32" w:rsidRPr="00A22864" w:rsidRDefault="00282F32" w:rsidP="006F7987">
            <w:pPr>
              <w:rPr>
                <w:lang w:val="sr-Cyrl-CS"/>
              </w:rPr>
            </w:pPr>
            <w:r>
              <w:rPr>
                <w:lang w:val="sr-Cyrl-CS"/>
              </w:rPr>
              <w:t>2014</w:t>
            </w:r>
          </w:p>
        </w:tc>
        <w:tc>
          <w:tcPr>
            <w:tcW w:w="1001" w:type="pct"/>
            <w:vAlign w:val="center"/>
          </w:tcPr>
          <w:p w:rsidR="00282F32" w:rsidRPr="00A22864" w:rsidRDefault="00282F32" w:rsidP="006F7987">
            <w:pPr>
              <w:rPr>
                <w:lang w:val="sr-Cyrl-CS"/>
              </w:rPr>
            </w:pPr>
            <w:r>
              <w:rPr>
                <w:lang w:val="sr-Cyrl-CS"/>
              </w:rPr>
              <w:t>Математички факултет</w:t>
            </w:r>
          </w:p>
        </w:tc>
        <w:tc>
          <w:tcPr>
            <w:tcW w:w="988" w:type="pct"/>
            <w:gridSpan w:val="4"/>
            <w:shd w:val="clear" w:color="auto" w:fill="auto"/>
            <w:vAlign w:val="center"/>
          </w:tcPr>
          <w:p w:rsidR="00282F32" w:rsidRPr="00A22864" w:rsidRDefault="00282F32" w:rsidP="006F7987">
            <w:pPr>
              <w:rPr>
                <w:lang w:val="sr-Cyrl-CS"/>
              </w:rPr>
            </w:pPr>
            <w:r>
              <w:rPr>
                <w:lang w:val="sr-Cyrl-CS"/>
              </w:rPr>
              <w:t>Рачунарство и информатика</w:t>
            </w:r>
          </w:p>
        </w:tc>
        <w:tc>
          <w:tcPr>
            <w:tcW w:w="988" w:type="pct"/>
            <w:shd w:val="clear" w:color="auto" w:fill="auto"/>
            <w:vAlign w:val="center"/>
          </w:tcPr>
          <w:p w:rsidR="00282F32" w:rsidRPr="00A22864" w:rsidRDefault="00282F32" w:rsidP="006F7987">
            <w:pPr>
              <w:rPr>
                <w:lang w:val="sr-Cyrl-CS"/>
              </w:rPr>
            </w:pPr>
            <w:r>
              <w:rPr>
                <w:lang w:val="sr-Cyrl-CS"/>
              </w:rPr>
              <w:t>Рачунарство и информатика</w:t>
            </w:r>
          </w:p>
        </w:tc>
      </w:tr>
      <w:tr w:rsidR="00282F32" w:rsidRPr="00A22864" w:rsidTr="00EA79CC">
        <w:trPr>
          <w:trHeight w:val="227"/>
          <w:jc w:val="center"/>
        </w:trPr>
        <w:tc>
          <w:tcPr>
            <w:tcW w:w="1413" w:type="pct"/>
            <w:gridSpan w:val="4"/>
            <w:vAlign w:val="center"/>
          </w:tcPr>
          <w:p w:rsidR="00282F32" w:rsidRPr="00646624" w:rsidRDefault="00282F32" w:rsidP="006F7987">
            <w:pPr>
              <w:rPr>
                <w:lang w:val="sr-Cyrl-RS"/>
              </w:rPr>
            </w:pPr>
            <w:r>
              <w:rPr>
                <w:lang w:val="sr-Cyrl-RS"/>
              </w:rPr>
              <w:t>Магистратура</w:t>
            </w:r>
          </w:p>
        </w:tc>
        <w:tc>
          <w:tcPr>
            <w:tcW w:w="610" w:type="pct"/>
            <w:vAlign w:val="center"/>
          </w:tcPr>
          <w:p w:rsidR="00282F32" w:rsidRPr="00A22864" w:rsidRDefault="00282F32" w:rsidP="006F7987">
            <w:pPr>
              <w:rPr>
                <w:lang w:val="sr-Cyrl-CS"/>
              </w:rPr>
            </w:pPr>
          </w:p>
        </w:tc>
        <w:tc>
          <w:tcPr>
            <w:tcW w:w="1001" w:type="pct"/>
            <w:vAlign w:val="center"/>
          </w:tcPr>
          <w:p w:rsidR="00282F32" w:rsidRPr="00A22864" w:rsidRDefault="00282F32" w:rsidP="006F7987">
            <w:pPr>
              <w:rPr>
                <w:lang w:val="sr-Cyrl-CS"/>
              </w:rPr>
            </w:pPr>
          </w:p>
        </w:tc>
        <w:tc>
          <w:tcPr>
            <w:tcW w:w="988" w:type="pct"/>
            <w:gridSpan w:val="4"/>
            <w:shd w:val="clear" w:color="auto" w:fill="auto"/>
            <w:vAlign w:val="center"/>
          </w:tcPr>
          <w:p w:rsidR="00282F32" w:rsidRPr="00A22864" w:rsidRDefault="00282F32" w:rsidP="006F7987">
            <w:pPr>
              <w:rPr>
                <w:lang w:val="sr-Cyrl-CS"/>
              </w:rPr>
            </w:pPr>
          </w:p>
        </w:tc>
        <w:tc>
          <w:tcPr>
            <w:tcW w:w="988" w:type="pct"/>
            <w:shd w:val="clear" w:color="auto" w:fill="auto"/>
            <w:vAlign w:val="center"/>
          </w:tcPr>
          <w:p w:rsidR="00282F32" w:rsidRPr="00A22864" w:rsidRDefault="00282F32" w:rsidP="006F7987">
            <w:pPr>
              <w:rPr>
                <w:lang w:val="sr-Cyrl-CS"/>
              </w:rPr>
            </w:pPr>
          </w:p>
        </w:tc>
      </w:tr>
      <w:tr w:rsidR="00282F32" w:rsidRPr="00A22864" w:rsidTr="00EA79CC">
        <w:trPr>
          <w:trHeight w:val="227"/>
          <w:jc w:val="center"/>
        </w:trPr>
        <w:tc>
          <w:tcPr>
            <w:tcW w:w="1413" w:type="pct"/>
            <w:gridSpan w:val="4"/>
            <w:vAlign w:val="center"/>
          </w:tcPr>
          <w:p w:rsidR="00282F32" w:rsidRDefault="00282F32" w:rsidP="006F7987">
            <w:pPr>
              <w:rPr>
                <w:lang w:val="sr-Cyrl-RS"/>
              </w:rPr>
            </w:pPr>
            <w:r>
              <w:rPr>
                <w:lang w:val="sr-Cyrl-RS"/>
              </w:rPr>
              <w:t>Мастер диплома</w:t>
            </w:r>
          </w:p>
        </w:tc>
        <w:tc>
          <w:tcPr>
            <w:tcW w:w="610" w:type="pct"/>
            <w:vAlign w:val="center"/>
          </w:tcPr>
          <w:p w:rsidR="00282F32" w:rsidRPr="00A22864" w:rsidRDefault="00282F32" w:rsidP="006F7987">
            <w:pPr>
              <w:rPr>
                <w:lang w:val="sr-Cyrl-CS"/>
              </w:rPr>
            </w:pPr>
            <w:r>
              <w:rPr>
                <w:lang w:val="sr-Cyrl-CS"/>
              </w:rPr>
              <w:t>2010</w:t>
            </w:r>
          </w:p>
        </w:tc>
        <w:tc>
          <w:tcPr>
            <w:tcW w:w="1001" w:type="pct"/>
            <w:vAlign w:val="center"/>
          </w:tcPr>
          <w:p w:rsidR="00282F32" w:rsidRPr="00A22864" w:rsidRDefault="00282F32" w:rsidP="006F7987">
            <w:pPr>
              <w:rPr>
                <w:lang w:val="sr-Cyrl-CS"/>
              </w:rPr>
            </w:pPr>
            <w:r>
              <w:rPr>
                <w:lang w:val="sr-Cyrl-CS"/>
              </w:rPr>
              <w:t>Математички факултет</w:t>
            </w:r>
          </w:p>
        </w:tc>
        <w:tc>
          <w:tcPr>
            <w:tcW w:w="988" w:type="pct"/>
            <w:gridSpan w:val="4"/>
            <w:shd w:val="clear" w:color="auto" w:fill="auto"/>
            <w:vAlign w:val="center"/>
          </w:tcPr>
          <w:p w:rsidR="00282F32" w:rsidRPr="00A22864" w:rsidRDefault="00282F32" w:rsidP="006F7987">
            <w:pPr>
              <w:rPr>
                <w:lang w:val="sr-Cyrl-CS"/>
              </w:rPr>
            </w:pPr>
            <w:r>
              <w:rPr>
                <w:lang w:val="sr-Cyrl-CS"/>
              </w:rPr>
              <w:t>Рачунарство и информатика</w:t>
            </w:r>
          </w:p>
        </w:tc>
        <w:tc>
          <w:tcPr>
            <w:tcW w:w="988" w:type="pct"/>
            <w:shd w:val="clear" w:color="auto" w:fill="auto"/>
            <w:vAlign w:val="center"/>
          </w:tcPr>
          <w:p w:rsidR="00282F32" w:rsidRPr="00A22864" w:rsidRDefault="00282F32" w:rsidP="006F7987">
            <w:pPr>
              <w:rPr>
                <w:lang w:val="sr-Cyrl-CS"/>
              </w:rPr>
            </w:pPr>
            <w:r>
              <w:rPr>
                <w:lang w:val="sr-Cyrl-CS"/>
              </w:rPr>
              <w:t>Рачунарство и информатика</w:t>
            </w:r>
          </w:p>
        </w:tc>
      </w:tr>
      <w:tr w:rsidR="00282F32" w:rsidRPr="00A22864" w:rsidTr="00EA79CC">
        <w:trPr>
          <w:trHeight w:val="227"/>
          <w:jc w:val="center"/>
        </w:trPr>
        <w:tc>
          <w:tcPr>
            <w:tcW w:w="1413" w:type="pct"/>
            <w:gridSpan w:val="4"/>
            <w:vAlign w:val="center"/>
          </w:tcPr>
          <w:p w:rsidR="00282F32" w:rsidRPr="00A22864" w:rsidRDefault="00282F32" w:rsidP="006F7987">
            <w:pPr>
              <w:rPr>
                <w:lang w:val="sr-Cyrl-CS"/>
              </w:rPr>
            </w:pPr>
            <w:r w:rsidRPr="00A22864">
              <w:rPr>
                <w:lang w:val="sr-Cyrl-CS"/>
              </w:rPr>
              <w:t>Диплома</w:t>
            </w:r>
          </w:p>
        </w:tc>
        <w:tc>
          <w:tcPr>
            <w:tcW w:w="610" w:type="pct"/>
            <w:vAlign w:val="center"/>
          </w:tcPr>
          <w:p w:rsidR="00282F32" w:rsidRPr="00A22864" w:rsidRDefault="00282F32" w:rsidP="006F7987">
            <w:pPr>
              <w:rPr>
                <w:lang w:val="sr-Cyrl-CS"/>
              </w:rPr>
            </w:pPr>
            <w:r>
              <w:rPr>
                <w:lang w:val="sr-Cyrl-CS"/>
              </w:rPr>
              <w:t>2008</w:t>
            </w:r>
          </w:p>
        </w:tc>
        <w:tc>
          <w:tcPr>
            <w:tcW w:w="1001" w:type="pct"/>
            <w:vAlign w:val="center"/>
          </w:tcPr>
          <w:p w:rsidR="00282F32" w:rsidRPr="00A22864" w:rsidRDefault="00282F32" w:rsidP="006F7987">
            <w:pPr>
              <w:rPr>
                <w:lang w:val="sr-Cyrl-CS"/>
              </w:rPr>
            </w:pPr>
            <w:r>
              <w:rPr>
                <w:lang w:val="sr-Cyrl-CS"/>
              </w:rPr>
              <w:t>Математички факултет</w:t>
            </w:r>
          </w:p>
        </w:tc>
        <w:tc>
          <w:tcPr>
            <w:tcW w:w="988" w:type="pct"/>
            <w:gridSpan w:val="4"/>
            <w:shd w:val="clear" w:color="auto" w:fill="auto"/>
            <w:vAlign w:val="center"/>
          </w:tcPr>
          <w:p w:rsidR="00282F32" w:rsidRPr="00A22864" w:rsidRDefault="00282F32" w:rsidP="006F7987">
            <w:pPr>
              <w:rPr>
                <w:lang w:val="sr-Cyrl-CS"/>
              </w:rPr>
            </w:pPr>
            <w:r>
              <w:rPr>
                <w:lang w:val="sr-Cyrl-CS"/>
              </w:rPr>
              <w:t>Рачунарство и информатика</w:t>
            </w:r>
          </w:p>
        </w:tc>
        <w:tc>
          <w:tcPr>
            <w:tcW w:w="988" w:type="pct"/>
            <w:shd w:val="clear" w:color="auto" w:fill="auto"/>
            <w:vAlign w:val="center"/>
          </w:tcPr>
          <w:p w:rsidR="00282F32" w:rsidRPr="00A22864" w:rsidRDefault="00282F32" w:rsidP="006F7987">
            <w:pPr>
              <w:rPr>
                <w:lang w:val="sr-Cyrl-CS"/>
              </w:rPr>
            </w:pPr>
            <w:r>
              <w:rPr>
                <w:lang w:val="sr-Cyrl-CS"/>
              </w:rPr>
              <w:t>Рачунарство и информатика</w:t>
            </w:r>
          </w:p>
        </w:tc>
      </w:tr>
      <w:tr w:rsidR="00282F32" w:rsidRPr="00A22864" w:rsidTr="003F5270">
        <w:trPr>
          <w:trHeight w:val="227"/>
          <w:jc w:val="center"/>
        </w:trPr>
        <w:tc>
          <w:tcPr>
            <w:tcW w:w="5000" w:type="pct"/>
            <w:gridSpan w:val="11"/>
            <w:vAlign w:val="center"/>
          </w:tcPr>
          <w:p w:rsidR="00282F32" w:rsidRPr="00646624" w:rsidRDefault="00282F32" w:rsidP="006F7987">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282F32" w:rsidRPr="00A22864" w:rsidTr="003F5270">
        <w:trPr>
          <w:trHeight w:val="227"/>
          <w:jc w:val="center"/>
        </w:trPr>
        <w:tc>
          <w:tcPr>
            <w:tcW w:w="417" w:type="pct"/>
            <w:shd w:val="clear" w:color="auto" w:fill="auto"/>
            <w:vAlign w:val="center"/>
          </w:tcPr>
          <w:p w:rsidR="00282F32" w:rsidRPr="00646624" w:rsidRDefault="00282F32" w:rsidP="006F7987">
            <w:pPr>
              <w:rPr>
                <w:b/>
                <w:lang w:val="sr-Cyrl-CS"/>
              </w:rPr>
            </w:pPr>
            <w:r w:rsidRPr="00646624">
              <w:rPr>
                <w:b/>
                <w:lang w:val="sr-Cyrl-CS"/>
              </w:rPr>
              <w:t>Р.Б.</w:t>
            </w:r>
          </w:p>
        </w:tc>
        <w:tc>
          <w:tcPr>
            <w:tcW w:w="643" w:type="pct"/>
            <w:gridSpan w:val="2"/>
            <w:shd w:val="clear" w:color="auto" w:fill="auto"/>
            <w:vAlign w:val="center"/>
          </w:tcPr>
          <w:p w:rsidR="00282F32" w:rsidRPr="00646624" w:rsidRDefault="00282F32" w:rsidP="006F7987">
            <w:pPr>
              <w:rPr>
                <w:b/>
                <w:lang w:val="sr-Cyrl-RS"/>
              </w:rPr>
            </w:pPr>
            <w:r w:rsidRPr="00646624">
              <w:rPr>
                <w:b/>
                <w:lang w:val="sr-Cyrl-RS"/>
              </w:rPr>
              <w:t xml:space="preserve">Ознака </w:t>
            </w:r>
          </w:p>
        </w:tc>
        <w:tc>
          <w:tcPr>
            <w:tcW w:w="3940" w:type="pct"/>
            <w:gridSpan w:val="8"/>
            <w:vAlign w:val="center"/>
          </w:tcPr>
          <w:p w:rsidR="00282F32" w:rsidRPr="00646624" w:rsidRDefault="00282F32" w:rsidP="006F7987">
            <w:pPr>
              <w:rPr>
                <w:b/>
                <w:lang w:val="sr-Cyrl-RS"/>
              </w:rPr>
            </w:pPr>
            <w:r w:rsidRPr="00646624">
              <w:rPr>
                <w:b/>
                <w:iCs/>
                <w:lang w:val="sr-Cyrl-CS"/>
              </w:rPr>
              <w:t>Назив предмета</w:t>
            </w:r>
          </w:p>
        </w:tc>
      </w:tr>
      <w:tr w:rsidR="00282F32" w:rsidRPr="00A22864" w:rsidTr="003F5270">
        <w:trPr>
          <w:trHeight w:val="227"/>
          <w:jc w:val="center"/>
        </w:trPr>
        <w:tc>
          <w:tcPr>
            <w:tcW w:w="417" w:type="pct"/>
            <w:shd w:val="clear" w:color="auto" w:fill="auto"/>
            <w:vAlign w:val="center"/>
          </w:tcPr>
          <w:p w:rsidR="00282F32" w:rsidRPr="00A22864" w:rsidRDefault="00282F32" w:rsidP="006F7987">
            <w:pPr>
              <w:rPr>
                <w:lang w:val="sr-Cyrl-CS"/>
              </w:rPr>
            </w:pPr>
            <w:r>
              <w:rPr>
                <w:lang w:val="sr-Cyrl-CS"/>
              </w:rPr>
              <w:t>1</w:t>
            </w:r>
          </w:p>
        </w:tc>
        <w:tc>
          <w:tcPr>
            <w:tcW w:w="643" w:type="pct"/>
            <w:gridSpan w:val="2"/>
            <w:shd w:val="clear" w:color="auto" w:fill="auto"/>
            <w:vAlign w:val="center"/>
          </w:tcPr>
          <w:p w:rsidR="00282F32" w:rsidRPr="00A22864" w:rsidRDefault="00282F32" w:rsidP="006F7987">
            <w:pPr>
              <w:rPr>
                <w:lang w:val="sr-Cyrl-CS"/>
              </w:rPr>
            </w:pPr>
            <w:r>
              <w:rPr>
                <w:lang w:val="sr-Cyrl-CS"/>
              </w:rPr>
              <w:t>Р467</w:t>
            </w:r>
          </w:p>
        </w:tc>
        <w:tc>
          <w:tcPr>
            <w:tcW w:w="3940" w:type="pct"/>
            <w:gridSpan w:val="8"/>
            <w:vAlign w:val="center"/>
          </w:tcPr>
          <w:p w:rsidR="00282F32" w:rsidRPr="00A22864" w:rsidRDefault="00282F32" w:rsidP="006F7987">
            <w:pPr>
              <w:rPr>
                <w:lang w:val="sr-Cyrl-CS"/>
              </w:rPr>
            </w:pPr>
            <w:r>
              <w:rPr>
                <w:lang w:val="sr-Cyrl-CS"/>
              </w:rPr>
              <w:t>Интелигенција ројева</w:t>
            </w:r>
          </w:p>
        </w:tc>
      </w:tr>
      <w:tr w:rsidR="00282F32" w:rsidRPr="00A22864" w:rsidTr="003F5270">
        <w:trPr>
          <w:trHeight w:val="227"/>
          <w:jc w:val="center"/>
        </w:trPr>
        <w:tc>
          <w:tcPr>
            <w:tcW w:w="417" w:type="pct"/>
            <w:shd w:val="clear" w:color="auto" w:fill="auto"/>
            <w:vAlign w:val="center"/>
          </w:tcPr>
          <w:p w:rsidR="00282F32" w:rsidRPr="00A22864" w:rsidRDefault="00282F32" w:rsidP="006F7987">
            <w:pPr>
              <w:rPr>
                <w:lang w:val="sr-Cyrl-CS"/>
              </w:rPr>
            </w:pPr>
            <w:r>
              <w:rPr>
                <w:lang w:val="sr-Cyrl-CS"/>
              </w:rPr>
              <w:t>2</w:t>
            </w:r>
          </w:p>
        </w:tc>
        <w:tc>
          <w:tcPr>
            <w:tcW w:w="643" w:type="pct"/>
            <w:gridSpan w:val="2"/>
            <w:shd w:val="clear" w:color="auto" w:fill="auto"/>
            <w:vAlign w:val="center"/>
          </w:tcPr>
          <w:p w:rsidR="00282F32" w:rsidRPr="00A22864" w:rsidRDefault="00282F32" w:rsidP="006F7987">
            <w:pPr>
              <w:rPr>
                <w:lang w:val="sr-Cyrl-CS"/>
              </w:rPr>
            </w:pPr>
            <w:r>
              <w:rPr>
                <w:lang w:val="sr-Cyrl-CS"/>
              </w:rPr>
              <w:t>Р468</w:t>
            </w:r>
          </w:p>
        </w:tc>
        <w:tc>
          <w:tcPr>
            <w:tcW w:w="3940" w:type="pct"/>
            <w:gridSpan w:val="8"/>
            <w:vAlign w:val="center"/>
          </w:tcPr>
          <w:p w:rsidR="00282F32" w:rsidRPr="00A22864" w:rsidRDefault="00282F32" w:rsidP="006F7987">
            <w:pPr>
              <w:rPr>
                <w:lang w:val="sr-Cyrl-CS"/>
              </w:rPr>
            </w:pPr>
            <w:r>
              <w:rPr>
                <w:lang w:val="sr-Cyrl-CS"/>
              </w:rPr>
              <w:t>Рачунарска интелигенција – напредни концепти</w:t>
            </w:r>
          </w:p>
        </w:tc>
      </w:tr>
      <w:tr w:rsidR="00282F32" w:rsidRPr="00A22864" w:rsidTr="003F5270">
        <w:trPr>
          <w:trHeight w:val="227"/>
          <w:jc w:val="center"/>
        </w:trPr>
        <w:tc>
          <w:tcPr>
            <w:tcW w:w="417" w:type="pct"/>
            <w:shd w:val="clear" w:color="auto" w:fill="auto"/>
            <w:vAlign w:val="center"/>
          </w:tcPr>
          <w:p w:rsidR="00282F32" w:rsidRPr="00A22864" w:rsidRDefault="00282F32" w:rsidP="006F7987">
            <w:pPr>
              <w:rPr>
                <w:lang w:val="sr-Cyrl-CS"/>
              </w:rPr>
            </w:pPr>
            <w:r>
              <w:rPr>
                <w:lang w:val="sr-Cyrl-CS"/>
              </w:rPr>
              <w:t>3</w:t>
            </w:r>
          </w:p>
        </w:tc>
        <w:tc>
          <w:tcPr>
            <w:tcW w:w="643" w:type="pct"/>
            <w:gridSpan w:val="2"/>
            <w:shd w:val="clear" w:color="auto" w:fill="auto"/>
            <w:vAlign w:val="center"/>
          </w:tcPr>
          <w:p w:rsidR="00282F32" w:rsidRPr="00A22864" w:rsidRDefault="00282F32" w:rsidP="006F7987">
            <w:pPr>
              <w:rPr>
                <w:lang w:val="sr-Cyrl-CS"/>
              </w:rPr>
            </w:pPr>
            <w:r>
              <w:rPr>
                <w:lang w:val="sr-Cyrl-CS"/>
              </w:rPr>
              <w:t>Р469</w:t>
            </w:r>
          </w:p>
        </w:tc>
        <w:tc>
          <w:tcPr>
            <w:tcW w:w="3940" w:type="pct"/>
            <w:gridSpan w:val="8"/>
            <w:vAlign w:val="center"/>
          </w:tcPr>
          <w:p w:rsidR="00282F32" w:rsidRPr="00A22864" w:rsidRDefault="00282F32" w:rsidP="006F7987">
            <w:pPr>
              <w:rPr>
                <w:lang w:val="sr-Cyrl-CS"/>
              </w:rPr>
            </w:pPr>
            <w:r>
              <w:rPr>
                <w:lang w:val="sr-Cyrl-CS"/>
              </w:rPr>
              <w:t>Генетски алгоритми</w:t>
            </w:r>
          </w:p>
        </w:tc>
      </w:tr>
      <w:tr w:rsidR="00282F32" w:rsidRPr="00A22864" w:rsidTr="003F5270">
        <w:trPr>
          <w:trHeight w:val="227"/>
          <w:jc w:val="center"/>
        </w:trPr>
        <w:tc>
          <w:tcPr>
            <w:tcW w:w="417" w:type="pct"/>
            <w:shd w:val="clear" w:color="auto" w:fill="auto"/>
            <w:vAlign w:val="center"/>
          </w:tcPr>
          <w:p w:rsidR="00282F32" w:rsidRPr="00A22864" w:rsidRDefault="00282F32" w:rsidP="006F7987">
            <w:pPr>
              <w:rPr>
                <w:lang w:val="sr-Cyrl-CS"/>
              </w:rPr>
            </w:pPr>
            <w:r>
              <w:rPr>
                <w:lang w:val="sr-Cyrl-CS"/>
              </w:rPr>
              <w:t>4</w:t>
            </w:r>
          </w:p>
        </w:tc>
        <w:tc>
          <w:tcPr>
            <w:tcW w:w="643" w:type="pct"/>
            <w:gridSpan w:val="2"/>
            <w:shd w:val="clear" w:color="auto" w:fill="auto"/>
            <w:vAlign w:val="center"/>
          </w:tcPr>
          <w:p w:rsidR="00282F32" w:rsidRPr="00A22864" w:rsidRDefault="00282F32" w:rsidP="006F7987">
            <w:pPr>
              <w:rPr>
                <w:lang w:val="sr-Cyrl-CS"/>
              </w:rPr>
            </w:pPr>
            <w:r>
              <w:rPr>
                <w:lang w:val="sr-Cyrl-CS"/>
              </w:rPr>
              <w:t>Р470</w:t>
            </w:r>
          </w:p>
        </w:tc>
        <w:tc>
          <w:tcPr>
            <w:tcW w:w="3940" w:type="pct"/>
            <w:gridSpan w:val="8"/>
            <w:vAlign w:val="center"/>
          </w:tcPr>
          <w:p w:rsidR="00282F32" w:rsidRPr="00A22864" w:rsidRDefault="00282F32" w:rsidP="006F7987">
            <w:pPr>
              <w:rPr>
                <w:lang w:val="sr-Cyrl-CS"/>
              </w:rPr>
            </w:pPr>
            <w:r>
              <w:rPr>
                <w:lang w:val="sr-Cyrl-CS"/>
              </w:rPr>
              <w:t>Базе података – напредни концепти</w:t>
            </w:r>
          </w:p>
        </w:tc>
      </w:tr>
      <w:tr w:rsidR="00282F32" w:rsidRPr="00A22864" w:rsidTr="003F5270">
        <w:trPr>
          <w:trHeight w:val="227"/>
          <w:jc w:val="center"/>
        </w:trPr>
        <w:tc>
          <w:tcPr>
            <w:tcW w:w="5000" w:type="pct"/>
            <w:gridSpan w:val="11"/>
            <w:vAlign w:val="center"/>
          </w:tcPr>
          <w:p w:rsidR="00282F32" w:rsidRPr="00A22864" w:rsidRDefault="00282F32"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1</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 xml:space="preserve">Nikolić, B. </w:t>
            </w:r>
            <w:r w:rsidRPr="00EA79CC">
              <w:rPr>
                <w:sz w:val="18"/>
                <w:szCs w:val="18"/>
                <w:lang w:val="sr-Latn-RS"/>
              </w:rPr>
              <w:t>et al.</w:t>
            </w:r>
            <w:r w:rsidRPr="00EA79CC">
              <w:rPr>
                <w:sz w:val="18"/>
                <w:szCs w:val="18"/>
                <w:lang w:val="sr-Cyrl-CS"/>
              </w:rPr>
              <w:t>, Solving the Longest Common Subsequence Problem Concerning Non-Uniform Distributions of Letters in Input Strings, Mathematics, Vol. 9, Iss. 13, p. 1515, 2021, DOI: 10.3390/math9131515.</w:t>
            </w:r>
          </w:p>
        </w:tc>
        <w:tc>
          <w:tcPr>
            <w:tcW w:w="1202" w:type="pct"/>
            <w:gridSpan w:val="3"/>
            <w:vAlign w:val="center"/>
          </w:tcPr>
          <w:p w:rsidR="00282F32" w:rsidRPr="00EA79CC" w:rsidRDefault="00282F32" w:rsidP="006F7987">
            <w:pPr>
              <w:rPr>
                <w:sz w:val="18"/>
                <w:szCs w:val="18"/>
                <w:lang w:val="sr-Cyrl-RS"/>
              </w:rPr>
            </w:pPr>
            <w:r w:rsidRPr="00EA79CC">
              <w:rPr>
                <w:sz w:val="18"/>
                <w:szCs w:val="18"/>
                <w:lang w:val="sr-Cyrl-CS"/>
              </w:rPr>
              <w:t>IF2020=2.258, M21 (Q1), Mathematics.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2</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w:t>
            </w:r>
            <w:r w:rsidRPr="00EA79CC">
              <w:rPr>
                <w:sz w:val="18"/>
                <w:szCs w:val="18"/>
                <w:lang w:val="sr-Latn-RS"/>
              </w:rPr>
              <w:t xml:space="preserve"> et al., </w:t>
            </w:r>
            <w:r w:rsidRPr="00EA79CC">
              <w:rPr>
                <w:sz w:val="18"/>
                <w:szCs w:val="18"/>
                <w:lang w:val="sr-Cyrl-CS"/>
              </w:rPr>
              <w:t>The Roman domination number of some special classes of graphs - convex polytopes, Applicable Analysis and Discrete Mathematics, 2021, DOI: 10.2298/AADM171211019K.</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IF2019=1.500, M21 (Q1), Mathematics.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3</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Grbić, M</w:t>
            </w:r>
            <w:r w:rsidRPr="00EA79CC">
              <w:rPr>
                <w:sz w:val="18"/>
                <w:szCs w:val="18"/>
                <w:lang w:val="sr-Latn-RS"/>
              </w:rPr>
              <w:t xml:space="preserve">. et al., </w:t>
            </w:r>
            <w:r w:rsidRPr="00EA79CC">
              <w:rPr>
                <w:sz w:val="18"/>
                <w:szCs w:val="18"/>
                <w:lang w:val="sr-Cyrl-CS"/>
              </w:rPr>
              <w:t>A three-phase method for identifying functionally related protein groups in weighted PPI networks, Computational Biology and Chemistry, 2020, DOI: 10.1016/j.compbiolchem.2020.107246.</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IF2019=1.850, M23 (Q3), Computer Science, Interdisciplinary Applications.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4</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Filipović, V.</w:t>
            </w:r>
            <w:r w:rsidRPr="00EA79CC">
              <w:rPr>
                <w:sz w:val="18"/>
                <w:szCs w:val="18"/>
                <w:lang w:val="sr-Latn-RS"/>
              </w:rPr>
              <w:t xml:space="preserve"> et al.,</w:t>
            </w:r>
            <w:r w:rsidRPr="00EA79CC">
              <w:rPr>
                <w:sz w:val="18"/>
                <w:szCs w:val="18"/>
                <w:lang w:val="sr-Cyrl-CS"/>
              </w:rPr>
              <w:t xml:space="preserve"> Edge Metric Dimension of Some Generalized Petersen Graphs, Results in Mathematics, 2019, DOI: 10.1007/s00025-019-1105-9.</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IF2019=1.162, M21 (Q2), Mathematics.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lastRenderedPageBreak/>
              <w:t>5</w:t>
            </w:r>
          </w:p>
        </w:tc>
        <w:tc>
          <w:tcPr>
            <w:tcW w:w="3295" w:type="pct"/>
            <w:gridSpan w:val="6"/>
            <w:shd w:val="clear" w:color="auto" w:fill="auto"/>
            <w:vAlign w:val="center"/>
          </w:tcPr>
          <w:p w:rsidR="00282F32" w:rsidRPr="00EA79CC" w:rsidRDefault="00282F32" w:rsidP="0057176E">
            <w:pPr>
              <w:rPr>
                <w:sz w:val="18"/>
                <w:szCs w:val="18"/>
                <w:lang w:val="sr-Cyrl-CS"/>
              </w:rPr>
            </w:pPr>
            <w:r w:rsidRPr="00EA79CC">
              <w:rPr>
                <w:sz w:val="18"/>
                <w:szCs w:val="18"/>
                <w:lang w:val="sr-Cyrl-CS"/>
              </w:rPr>
              <w:t>Banković, M</w:t>
            </w:r>
            <w:r w:rsidRPr="00EA79CC">
              <w:rPr>
                <w:sz w:val="18"/>
                <w:szCs w:val="18"/>
                <w:lang w:val="sr-Latn-RS"/>
              </w:rPr>
              <w:t>. et al</w:t>
            </w:r>
            <w:r w:rsidRPr="00EA79CC">
              <w:rPr>
                <w:sz w:val="18"/>
                <w:szCs w:val="18"/>
                <w:lang w:val="sr-Cyrl-CS"/>
              </w:rPr>
              <w:t>, Teaching graduate students how to review research articles and respond to reviewer comments, Advances in Computers, 2019, DOI: 10.1016/bs.adcom.2019.07.001.</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IF2019=1.833, M22 (Q2)</w:t>
            </w:r>
            <w:r w:rsidRPr="00EA79CC">
              <w:rPr>
                <w:sz w:val="18"/>
                <w:szCs w:val="18"/>
                <w:lang w:val="sr-Latn-RS"/>
              </w:rPr>
              <w:t xml:space="preserve">, </w:t>
            </w:r>
            <w:r w:rsidRPr="00EA79CC">
              <w:rPr>
                <w:sz w:val="18"/>
                <w:szCs w:val="18"/>
                <w:lang w:val="sr-Cyrl-CS"/>
              </w:rPr>
              <w:t>Computer Science, Software Engineering.</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6</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Grbić, M</w:t>
            </w:r>
            <w:r w:rsidRPr="00EA79CC">
              <w:rPr>
                <w:sz w:val="18"/>
                <w:szCs w:val="18"/>
                <w:lang w:val="sr-Latn-RS"/>
              </w:rPr>
              <w:t>. et al</w:t>
            </w:r>
            <w:r w:rsidRPr="00EA79CC">
              <w:rPr>
                <w:sz w:val="18"/>
                <w:szCs w:val="18"/>
                <w:lang w:val="sr-Cyrl-CS"/>
              </w:rPr>
              <w:t>, Variable neighborhood search for partitioning sparse biological networks into the maximum edge-weighted k-plexes, IEEE/ACM Transactions on Computational Biology and Bioinformatics, 2019, DOI: 10.1109/TCBB.2019.2898189.</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IF2019=3.015, M21 (Q1)</w:t>
            </w:r>
            <w:r w:rsidRPr="00EA79CC">
              <w:rPr>
                <w:sz w:val="18"/>
                <w:szCs w:val="18"/>
                <w:lang w:val="sr-Latn-RS"/>
              </w:rPr>
              <w:t xml:space="preserve">, </w:t>
            </w:r>
            <w:r w:rsidRPr="00EA79CC">
              <w:rPr>
                <w:sz w:val="18"/>
                <w:szCs w:val="18"/>
                <w:lang w:val="sr-Cyrl-CS"/>
              </w:rPr>
              <w:t>Mathematics, Interdisciplinary Applications.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7</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 An Improved Electromagnetism-like Method for Feature Selection, Journal of Multiple-Valued Logic and Soft Computing, Old City Publishing, Vol. 25, Iss. 2, pp. 169-187, 2015.</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IF2015=0.325, M23 (Q4)</w:t>
            </w:r>
            <w:r w:rsidRPr="00EA79CC">
              <w:rPr>
                <w:sz w:val="18"/>
                <w:szCs w:val="18"/>
                <w:lang w:val="sr-Latn-RS"/>
              </w:rPr>
              <w:t xml:space="preserve">, </w:t>
            </w:r>
            <w:r w:rsidRPr="00EA79CC">
              <w:rPr>
                <w:sz w:val="18"/>
                <w:szCs w:val="18"/>
                <w:lang w:val="sr-Cyrl-CS"/>
              </w:rPr>
              <w:t>Computer Science, Artificial Intelligence.</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8</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w:t>
            </w:r>
            <w:r w:rsidRPr="00EA79CC">
              <w:rPr>
                <w:sz w:val="18"/>
                <w:szCs w:val="18"/>
                <w:lang w:val="sr-Latn-RS"/>
              </w:rPr>
              <w:t xml:space="preserve"> et al.</w:t>
            </w:r>
            <w:r w:rsidRPr="00EA79CC">
              <w:rPr>
                <w:sz w:val="18"/>
                <w:szCs w:val="18"/>
                <w:lang w:val="sr-Cyrl-CS"/>
              </w:rPr>
              <w:t>, Case-based Reasoning and Electromagnetism-like Algorithm in Construction Management, Kybernetes, Emerald, Vol. 42, Iss. 2, pp. 265-280, 2014.</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IF2014=0.429, M23 (Q4)</w:t>
            </w:r>
            <w:r w:rsidRPr="00EA79CC">
              <w:rPr>
                <w:sz w:val="18"/>
                <w:szCs w:val="18"/>
                <w:lang w:val="sr-Latn-RS"/>
              </w:rPr>
              <w:t xml:space="preserve">, </w:t>
            </w:r>
            <w:r w:rsidRPr="00EA79CC">
              <w:rPr>
                <w:sz w:val="18"/>
                <w:szCs w:val="18"/>
                <w:lang w:val="sr-Cyrl-CS"/>
              </w:rPr>
              <w:t>Computer Science, Cybernetics.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9</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w:t>
            </w:r>
            <w:r w:rsidRPr="00EA79CC">
              <w:rPr>
                <w:sz w:val="18"/>
                <w:szCs w:val="18"/>
                <w:lang w:val="sr-Latn-RS"/>
              </w:rPr>
              <w:t xml:space="preserve"> et al.</w:t>
            </w:r>
            <w:r w:rsidRPr="00EA79CC">
              <w:rPr>
                <w:sz w:val="18"/>
                <w:szCs w:val="18"/>
                <w:lang w:val="sr-Cyrl-CS"/>
              </w:rPr>
              <w:t>, Electromagnetism-like Algorithm for Support Vector Machine Parameter Tuning, Soft Computing, Springer, pp. 1-14, 2013.</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IF2013=1.304, M22 (Q2)</w:t>
            </w:r>
            <w:r w:rsidRPr="00EA79CC">
              <w:rPr>
                <w:sz w:val="18"/>
                <w:szCs w:val="18"/>
                <w:lang w:val="sr-Latn-RS"/>
              </w:rPr>
              <w:t xml:space="preserve">, </w:t>
            </w:r>
            <w:r w:rsidRPr="00EA79CC">
              <w:rPr>
                <w:sz w:val="18"/>
                <w:szCs w:val="18"/>
                <w:lang w:val="sr-Cyrl-CS"/>
              </w:rPr>
              <w:t>Computer Science, Artificial Intelligence.</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10</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Filipović, V</w:t>
            </w:r>
            <w:r w:rsidRPr="00EA79CC">
              <w:rPr>
                <w:sz w:val="18"/>
                <w:szCs w:val="18"/>
                <w:lang w:val="sr-Latn-RS"/>
              </w:rPr>
              <w:t xml:space="preserve">. et al, </w:t>
            </w:r>
            <w:r w:rsidRPr="00EA79CC">
              <w:rPr>
                <w:sz w:val="18"/>
                <w:szCs w:val="18"/>
                <w:lang w:val="sr-Cyrl-CS"/>
              </w:rPr>
              <w:t>An Electromagnetism Metaheuristic for Solving the Maximum Betweenness Problem, Applied Soft Computing, Elsevier, Vol. 13, pp. 1303-1313, 2013.</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IF2013=2.679, M21 (Q1)</w:t>
            </w:r>
            <w:r w:rsidRPr="00EA79CC">
              <w:rPr>
                <w:sz w:val="18"/>
                <w:szCs w:val="18"/>
                <w:lang w:val="sr-Latn-RS"/>
              </w:rPr>
              <w:t xml:space="preserve">, </w:t>
            </w:r>
            <w:r w:rsidRPr="00EA79CC">
              <w:rPr>
                <w:sz w:val="18"/>
                <w:szCs w:val="18"/>
                <w:lang w:val="sr-Cyrl-CS"/>
              </w:rPr>
              <w:t>Computer Science, Artificial Intelligence.</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11</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 Electromagnetism Metaheuristic Algorithm for Solving The Strong Minimum Energy Topology Problem, Yugoslav Journal of Operations Research, Vol. 23, pp. 43 - 57, 2013.</w:t>
            </w:r>
          </w:p>
        </w:tc>
        <w:tc>
          <w:tcPr>
            <w:tcW w:w="1202" w:type="pct"/>
            <w:gridSpan w:val="3"/>
            <w:vAlign w:val="center"/>
          </w:tcPr>
          <w:p w:rsidR="00282F32" w:rsidRPr="00EA79CC" w:rsidRDefault="00282F32" w:rsidP="006F7987">
            <w:pPr>
              <w:rPr>
                <w:sz w:val="18"/>
                <w:szCs w:val="18"/>
                <w:lang w:val="sr-Latn-RS"/>
              </w:rPr>
            </w:pPr>
            <w:r w:rsidRPr="00EA79CC">
              <w:rPr>
                <w:sz w:val="18"/>
                <w:szCs w:val="18"/>
                <w:lang w:val="sr-Latn-RS"/>
              </w:rPr>
              <w:t>M51</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12</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w:t>
            </w:r>
            <w:r w:rsidRPr="00EA79CC">
              <w:rPr>
                <w:sz w:val="18"/>
                <w:szCs w:val="18"/>
                <w:lang w:val="sr-Latn-RS"/>
              </w:rPr>
              <w:t xml:space="preserve">. et al., </w:t>
            </w:r>
            <w:r w:rsidRPr="00EA79CC">
              <w:rPr>
                <w:sz w:val="18"/>
                <w:szCs w:val="18"/>
                <w:lang w:val="sr-Cyrl-CS"/>
              </w:rPr>
              <w:t>Novel Approaches to Automated Personality Classification: Ideas and Their Potentials, MIPRO 2012, Proceedings of the 35th International Convention, pp. 1017-1022, Opatija, Croatia, 2012.</w:t>
            </w:r>
          </w:p>
        </w:tc>
        <w:tc>
          <w:tcPr>
            <w:tcW w:w="1202" w:type="pct"/>
            <w:gridSpan w:val="3"/>
            <w:vAlign w:val="center"/>
          </w:tcPr>
          <w:p w:rsidR="00282F32" w:rsidRPr="00EA79CC" w:rsidRDefault="00282F32" w:rsidP="006F7987">
            <w:pPr>
              <w:rPr>
                <w:sz w:val="18"/>
                <w:szCs w:val="18"/>
                <w:lang w:val="sr-Latn-RS"/>
              </w:rPr>
            </w:pPr>
            <w:r w:rsidRPr="00EA79CC">
              <w:rPr>
                <w:sz w:val="18"/>
                <w:szCs w:val="18"/>
                <w:lang w:val="sr-Latn-RS"/>
              </w:rPr>
              <w:t>M33</w:t>
            </w:r>
          </w:p>
        </w:tc>
      </w:tr>
      <w:tr w:rsidR="00282F32" w:rsidRPr="00A22864" w:rsidTr="003F5270">
        <w:trPr>
          <w:trHeight w:val="227"/>
          <w:jc w:val="center"/>
        </w:trPr>
        <w:tc>
          <w:tcPr>
            <w:tcW w:w="5000" w:type="pct"/>
            <w:gridSpan w:val="11"/>
            <w:vAlign w:val="center"/>
          </w:tcPr>
          <w:p w:rsidR="00282F32" w:rsidRPr="00A22864" w:rsidRDefault="00282F32" w:rsidP="006F7987">
            <w:pPr>
              <w:rPr>
                <w:lang w:val="sr-Cyrl-CS"/>
              </w:rPr>
            </w:pPr>
            <w:r w:rsidRPr="00A22864">
              <w:rPr>
                <w:b/>
                <w:lang w:val="sr-Cyrl-CS"/>
              </w:rPr>
              <w:t>Збирни подаци научне активност наставника</w:t>
            </w:r>
          </w:p>
        </w:tc>
      </w:tr>
      <w:tr w:rsidR="00282F32" w:rsidRPr="00A22864" w:rsidTr="00EA79CC">
        <w:trPr>
          <w:trHeight w:val="227"/>
          <w:jc w:val="center"/>
        </w:trPr>
        <w:tc>
          <w:tcPr>
            <w:tcW w:w="3304" w:type="pct"/>
            <w:gridSpan w:val="7"/>
            <w:vAlign w:val="center"/>
          </w:tcPr>
          <w:p w:rsidR="00282F32" w:rsidRPr="00A22864" w:rsidRDefault="00282F32" w:rsidP="006F7987">
            <w:pPr>
              <w:rPr>
                <w:lang w:val="sr-Cyrl-CS"/>
              </w:rPr>
            </w:pPr>
            <w:r w:rsidRPr="00A22864">
              <w:rPr>
                <w:lang w:val="sr-Cyrl-CS"/>
              </w:rPr>
              <w:t>Укупан број цитата, без аутоцитата</w:t>
            </w:r>
          </w:p>
        </w:tc>
        <w:tc>
          <w:tcPr>
            <w:tcW w:w="1696" w:type="pct"/>
            <w:gridSpan w:val="4"/>
            <w:vAlign w:val="center"/>
          </w:tcPr>
          <w:p w:rsidR="00282F32" w:rsidRPr="007B6401" w:rsidRDefault="00282F32" w:rsidP="006F7987">
            <w:pPr>
              <w:rPr>
                <w:lang w:val="sr-Latn-RS"/>
              </w:rPr>
            </w:pPr>
            <w:r>
              <w:rPr>
                <w:lang w:val="sr-Latn-RS"/>
              </w:rPr>
              <w:t>94 (Google Scholar)</w:t>
            </w:r>
          </w:p>
        </w:tc>
      </w:tr>
      <w:tr w:rsidR="00282F32" w:rsidRPr="00A22864" w:rsidTr="00EA79CC">
        <w:trPr>
          <w:trHeight w:val="227"/>
          <w:jc w:val="center"/>
        </w:trPr>
        <w:tc>
          <w:tcPr>
            <w:tcW w:w="3304" w:type="pct"/>
            <w:gridSpan w:val="7"/>
            <w:vAlign w:val="center"/>
          </w:tcPr>
          <w:p w:rsidR="00282F32" w:rsidRPr="00A22864" w:rsidRDefault="00282F32" w:rsidP="006F7987">
            <w:pPr>
              <w:rPr>
                <w:lang w:val="sr-Cyrl-CS"/>
              </w:rPr>
            </w:pPr>
            <w:r w:rsidRPr="00A22864">
              <w:rPr>
                <w:lang w:val="sr-Cyrl-CS"/>
              </w:rPr>
              <w:t>Укупан број радова са SCI (или SSCI) листе</w:t>
            </w:r>
          </w:p>
        </w:tc>
        <w:tc>
          <w:tcPr>
            <w:tcW w:w="1696" w:type="pct"/>
            <w:gridSpan w:val="4"/>
            <w:vAlign w:val="center"/>
          </w:tcPr>
          <w:p w:rsidR="00282F32" w:rsidRPr="0045525B" w:rsidRDefault="00282F32" w:rsidP="006F7987">
            <w:r>
              <w:t>10</w:t>
            </w:r>
          </w:p>
        </w:tc>
      </w:tr>
      <w:tr w:rsidR="00282F32" w:rsidRPr="00A22864" w:rsidTr="00EA79CC">
        <w:trPr>
          <w:trHeight w:val="227"/>
          <w:jc w:val="center"/>
        </w:trPr>
        <w:tc>
          <w:tcPr>
            <w:tcW w:w="3304" w:type="pct"/>
            <w:gridSpan w:val="7"/>
            <w:vAlign w:val="center"/>
          </w:tcPr>
          <w:p w:rsidR="00282F32" w:rsidRPr="00A22864" w:rsidRDefault="00282F32" w:rsidP="006F7987">
            <w:pPr>
              <w:rPr>
                <w:lang w:val="sr-Cyrl-CS"/>
              </w:rPr>
            </w:pPr>
            <w:r w:rsidRPr="00A22864">
              <w:rPr>
                <w:lang w:val="sr-Cyrl-CS"/>
              </w:rPr>
              <w:t>Тренутно учешће на пројектима</w:t>
            </w:r>
          </w:p>
        </w:tc>
        <w:tc>
          <w:tcPr>
            <w:tcW w:w="664" w:type="pct"/>
            <w:gridSpan w:val="2"/>
            <w:vAlign w:val="center"/>
          </w:tcPr>
          <w:p w:rsidR="00282F32" w:rsidRPr="00A22864" w:rsidRDefault="00282F32" w:rsidP="006F7987">
            <w:pPr>
              <w:rPr>
                <w:lang w:val="sr-Cyrl-CS"/>
              </w:rPr>
            </w:pPr>
            <w:r>
              <w:rPr>
                <w:lang w:val="sr-Cyrl-CS"/>
              </w:rPr>
              <w:t>0</w:t>
            </w:r>
          </w:p>
        </w:tc>
        <w:tc>
          <w:tcPr>
            <w:tcW w:w="1031" w:type="pct"/>
            <w:gridSpan w:val="2"/>
            <w:vAlign w:val="center"/>
          </w:tcPr>
          <w:p w:rsidR="00282F32" w:rsidRPr="00A22864" w:rsidRDefault="00282F32" w:rsidP="006F7987">
            <w:pPr>
              <w:rPr>
                <w:lang w:val="sr-Cyrl-CS"/>
              </w:rPr>
            </w:pPr>
            <w:r>
              <w:rPr>
                <w:lang w:val="sr-Cyrl-CS"/>
              </w:rPr>
              <w:t>1</w:t>
            </w:r>
          </w:p>
        </w:tc>
      </w:tr>
      <w:tr w:rsidR="00282F32" w:rsidRPr="00A22864" w:rsidTr="00EA79CC">
        <w:trPr>
          <w:trHeight w:val="227"/>
          <w:jc w:val="center"/>
        </w:trPr>
        <w:tc>
          <w:tcPr>
            <w:tcW w:w="3304" w:type="pct"/>
            <w:gridSpan w:val="7"/>
            <w:vAlign w:val="center"/>
          </w:tcPr>
          <w:p w:rsidR="00282F32" w:rsidRPr="00A22864" w:rsidRDefault="00282F32" w:rsidP="006F7987">
            <w:pPr>
              <w:rPr>
                <w:lang w:val="sr-Cyrl-CS"/>
              </w:rPr>
            </w:pPr>
            <w:r w:rsidRPr="00A22864">
              <w:rPr>
                <w:lang w:val="sr-Cyrl-CS"/>
              </w:rPr>
              <w:t xml:space="preserve">Усавршавања </w:t>
            </w:r>
          </w:p>
        </w:tc>
        <w:tc>
          <w:tcPr>
            <w:tcW w:w="1696" w:type="pct"/>
            <w:gridSpan w:val="4"/>
            <w:vAlign w:val="center"/>
          </w:tcPr>
          <w:p w:rsidR="00282F32" w:rsidRPr="0045525B" w:rsidRDefault="00282F32" w:rsidP="006F7987">
            <w:r>
              <w:t>/</w:t>
            </w:r>
          </w:p>
        </w:tc>
      </w:tr>
      <w:tr w:rsidR="00282F32" w:rsidRPr="00A22864" w:rsidTr="003F5270">
        <w:trPr>
          <w:trHeight w:val="227"/>
          <w:jc w:val="center"/>
        </w:trPr>
        <w:tc>
          <w:tcPr>
            <w:tcW w:w="5000" w:type="pct"/>
            <w:gridSpan w:val="11"/>
            <w:vAlign w:val="center"/>
          </w:tcPr>
          <w:p w:rsidR="00282F32" w:rsidRPr="00A22864" w:rsidRDefault="00282F32" w:rsidP="006F7987">
            <w:pPr>
              <w:rPr>
                <w:lang w:val="sr-Cyrl-CS"/>
              </w:rPr>
            </w:pPr>
            <w:r w:rsidRPr="00A22864">
              <w:rPr>
                <w:lang w:val="sr-Cyrl-CS"/>
              </w:rPr>
              <w:t>Други подаци које сматрате релевантним</w:t>
            </w:r>
          </w:p>
        </w:tc>
      </w:tr>
      <w:tr w:rsidR="00282F32" w:rsidRPr="00A22864" w:rsidTr="003F5270">
        <w:trPr>
          <w:trHeight w:val="227"/>
          <w:jc w:val="center"/>
        </w:trPr>
        <w:tc>
          <w:tcPr>
            <w:tcW w:w="5000" w:type="pct"/>
            <w:gridSpan w:val="11"/>
            <w:vAlign w:val="center"/>
          </w:tcPr>
          <w:p w:rsidR="00282F32" w:rsidRPr="00A22864" w:rsidRDefault="00282F32" w:rsidP="006F7987">
            <w:pPr>
              <w:rPr>
                <w:lang w:val="sr-Cyrl-CS"/>
              </w:rPr>
            </w:pPr>
            <w:r w:rsidRPr="00A22864">
              <w:rPr>
                <w:lang w:val="sr-Cyrl-CS"/>
              </w:rPr>
              <w:lastRenderedPageBreak/>
              <w:t>Максимална дужине не сме бити већа од  1 странице А4</w:t>
            </w:r>
          </w:p>
        </w:tc>
      </w:tr>
    </w:tbl>
    <w:p w:rsidR="00282F32" w:rsidRDefault="00282F32"/>
    <w:p w:rsidR="00282F32" w:rsidRDefault="00282F32">
      <w:pPr>
        <w:spacing w:after="60"/>
        <w:jc w:val="center"/>
        <w:rPr>
          <w:iCs/>
          <w:lang/>
        </w:rPr>
      </w:pPr>
      <w:r>
        <w:rPr>
          <w:b/>
          <w:iCs/>
          <w:lang/>
        </w:rPr>
        <w:t>Табела. 9.6.</w:t>
      </w:r>
      <w:r>
        <w:rPr>
          <w:lang/>
        </w:rPr>
        <w:t xml:space="preserve"> Компетентност наставника</w:t>
      </w:r>
    </w:p>
    <w:tbl>
      <w:tblPr>
        <w:tblW w:w="10238" w:type="dxa"/>
        <w:tblInd w:w="-428" w:type="dxa"/>
        <w:tblLayout w:type="fixed"/>
        <w:tblLook w:val="01E0" w:firstRow="1" w:lastRow="1" w:firstColumn="1" w:lastColumn="1" w:noHBand="0" w:noVBand="0"/>
      </w:tblPr>
      <w:tblGrid>
        <w:gridCol w:w="1350"/>
        <w:gridCol w:w="358"/>
        <w:gridCol w:w="1175"/>
        <w:gridCol w:w="342"/>
        <w:gridCol w:w="825"/>
        <w:gridCol w:w="1442"/>
        <w:gridCol w:w="650"/>
        <w:gridCol w:w="825"/>
        <w:gridCol w:w="50"/>
        <w:gridCol w:w="3221"/>
      </w:tblGrid>
      <w:tr w:rsidR="00282F32">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Име и презиме</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Филип Марић</w:t>
            </w:r>
          </w:p>
        </w:tc>
      </w:tr>
      <w:tr w:rsidR="00282F32">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Звање</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ванредни професор</w:t>
            </w:r>
          </w:p>
        </w:tc>
      </w:tr>
      <w:tr w:rsidR="00282F32">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Ужа научна област</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рачунарство и информатика</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Академска каријера</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Година </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Институција </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 xml:space="preserve">Област </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Ужа научна односно уметничка област</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Избор у звање</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2021.</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 и информатика</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 и информатика</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Докторат</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2009.</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аутоматско резоновање</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 и информатика</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Магистратура</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2005.</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аутоматско резоновање</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 и информатика</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Диплома</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2002.</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математика</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 и информатика</w:t>
            </w:r>
          </w:p>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 xml:space="preserve">Списак предмета које наставник држи на докторским студијама </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Р.Б.</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 xml:space="preserve">Ознака </w:t>
            </w: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b/>
                <w:iCs/>
                <w:lang/>
              </w:rPr>
              <w:t>Назив предмета</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1.</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Интерактивно доказивање теорема</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2.</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Симболичко израчунавање</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3.</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Аутоматско доказивање теорема</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4.</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Програмирање ограничења</w:t>
            </w:r>
          </w:p>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Banković, F. Marić, Faradžev Read-type enumeration of non-isomorphic CC systems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Computational Geometry, 97, 2021</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lastRenderedPageBreak/>
              <w:t>2.</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t>M. V. Janičić, F. Marić, Regression Verification for Automated Evaluation of Students Programs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Com</w:t>
            </w:r>
            <w:r>
              <w:rPr>
                <w:rFonts w:eastAsia="Cambria" w:cs="Times New Roman"/>
                <w:sz w:val="20"/>
                <w:szCs w:val="20"/>
                <w:lang w:eastAsia="sr-Latn-CS"/>
              </w:rPr>
              <w:t>S</w:t>
            </w:r>
            <w:r>
              <w:rPr>
                <w:lang/>
              </w:rPr>
              <w:t>is, 17(1), 2020</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3.</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 xml:space="preserve">D. Simić, F. Marić, P. Boutry, Formalization of the Poincaré Disc Model of Hyperbolic Geometry </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Journal of Automated Resoning, 65, 2020</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4.</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Filip Marić: Fast Formal Proof of the Erdős-Szekeres Conjecture for Convex Polygons with at most 6 Points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Journal of Automated Resoning, 62, 20</w:t>
            </w:r>
            <w:r>
              <w:rPr>
                <w:rFonts w:eastAsia="Cambria" w:cs="Times New Roman"/>
                <w:sz w:val="20"/>
                <w:szCs w:val="20"/>
                <w:lang w:eastAsia="sr-Latn-CS"/>
              </w:rPr>
              <w:t>19</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5.</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Filip Marić: A Survey of Interactive Theorem Proving</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Zbornik Radova, 18(26), 2015.</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6.</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Predrag Janičić, Filip Marić, Marko Maliković, Computer-Assisted Proving of Combinatorial Conjectures Over Finite Domains: A Case Study of a Chess Conjecture</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Logical Methods in Computer Science, 15 (1), 2019.</w:t>
            </w:r>
          </w:p>
        </w:tc>
      </w:tr>
      <w:tr w:rsidR="00282F32">
        <w:trPr>
          <w:trHeight w:val="512"/>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7.</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spacing w:after="0"/>
              <w:rPr>
                <w:lang/>
              </w:rPr>
            </w:pPr>
            <w:r>
              <w:rPr>
                <w:lang/>
              </w:rPr>
              <w:t>Filip Marić, Danijela Petrović: Formalizing Complex Plane Geometry.</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Annals of Mathematics and Artificial Intelligence, 74</w:t>
            </w:r>
            <w:r>
              <w:rPr>
                <w:rFonts w:eastAsia="Cambria" w:cs="Times New Roman"/>
                <w:sz w:val="20"/>
                <w:szCs w:val="20"/>
                <w:lang w:eastAsia="sr-Latn-CS"/>
              </w:rPr>
              <w:t>(</w:t>
            </w:r>
            <w:r>
              <w:rPr>
                <w:lang/>
              </w:rPr>
              <w:t>3), 2015.</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8.</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Mirko Stojadinović, Filip Marić: meSAT: Multiple Encodings of CSP to SAT</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Constraints, 19(4), 2014.</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9.</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spacing w:after="0"/>
              <w:rPr>
                <w:lang/>
              </w:rPr>
            </w:pPr>
            <w:r>
              <w:rPr>
                <w:lang/>
              </w:rPr>
              <w:t>Filip Marić, Predrag Janičić: Formalization of Abstract State Transition Systems for SAT</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pStyle w:val="BodyText"/>
              <w:rPr>
                <w:lang/>
              </w:rPr>
            </w:pPr>
            <w:r>
              <w:rPr>
                <w:lang/>
              </w:rPr>
              <w:t>Logical Methods in Computer Science, 7(3), 2011.</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10.</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spacing w:after="0"/>
              <w:rPr>
                <w:lang/>
              </w:rPr>
            </w:pPr>
            <w:r>
              <w:rPr>
                <w:lang/>
              </w:rPr>
              <w:t>Filip Marić: Verification of a Modern SAT Solver by Shallow Embedding into Isabelle/HOL.</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pStyle w:val="BodyText"/>
              <w:rPr>
                <w:lang/>
              </w:rPr>
            </w:pPr>
            <w:r>
              <w:rPr>
                <w:lang/>
              </w:rPr>
              <w:t>Theoretical Computer Science, 411(50), 2010.</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11.</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spacing w:after="0"/>
              <w:rPr>
                <w:lang/>
              </w:rPr>
            </w:pPr>
            <w:r>
              <w:rPr>
                <w:lang/>
              </w:rPr>
              <w:t>Filip Marić: Formalization and Implementation of Modern SAT Solvers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pStyle w:val="BodyText"/>
              <w:rPr>
                <w:lang/>
              </w:rPr>
            </w:pPr>
            <w:r>
              <w:rPr>
                <w:lang/>
              </w:rPr>
              <w:t xml:space="preserve"> Journal of Automated Reasoning, 43(1), 2009.</w:t>
            </w:r>
          </w:p>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Збирни подаци научне активност наставника</w:t>
            </w:r>
          </w:p>
        </w:tc>
      </w:tr>
      <w:tr w:rsidR="00282F32">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Укупан број цитата, без аутоцитата</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327</w:t>
            </w:r>
          </w:p>
        </w:tc>
      </w:tr>
      <w:tr w:rsidR="00282F32">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Укупан број радова са SCI (или SSCI) листе</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14</w:t>
            </w:r>
          </w:p>
        </w:tc>
      </w:tr>
      <w:tr w:rsidR="00282F32">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Тренутно учешће на пројектима</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Домаћи: 1</w:t>
            </w:r>
          </w:p>
        </w:tc>
        <w:tc>
          <w:tcPr>
            <w:tcW w:w="3271"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Међународни: 1</w:t>
            </w:r>
          </w:p>
        </w:tc>
      </w:tr>
      <w:tr w:rsidR="00282F32">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Усавршавања </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Други подаци које сматрате релевантним</w:t>
            </w:r>
          </w:p>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Максимална дужине не сме бити већа од  1 странице А4</w:t>
            </w:r>
          </w:p>
        </w:tc>
      </w:tr>
    </w:tbl>
    <w:p w:rsidR="00282F32" w:rsidRDefault="00282F32"/>
    <w:p w:rsidR="00282F32" w:rsidRDefault="00282F32">
      <w:pPr>
        <w:pStyle w:val="Body"/>
        <w:jc w:val="center"/>
        <w:rPr>
          <w:b/>
          <w:bCs/>
          <w:caps/>
          <w:sz w:val="24"/>
          <w:szCs w:val="24"/>
          <w:lang w:val="ru-RU"/>
        </w:rPr>
      </w:pPr>
    </w:p>
    <w:p w:rsidR="00282F32" w:rsidRDefault="00282F32">
      <w:pPr>
        <w:pStyle w:val="Body"/>
        <w:spacing w:after="60"/>
        <w:jc w:val="center"/>
        <w:rPr>
          <w:sz w:val="22"/>
          <w:szCs w:val="22"/>
        </w:rPr>
      </w:pPr>
      <w:r>
        <w:rPr>
          <w:b/>
          <w:bCs/>
          <w:sz w:val="22"/>
          <w:szCs w:val="22"/>
        </w:rPr>
        <w:lastRenderedPageBreak/>
        <w:t>Табела. 9.6.</w:t>
      </w:r>
      <w:r>
        <w:rPr>
          <w:sz w:val="22"/>
          <w:szCs w:val="22"/>
        </w:rPr>
        <w:t xml:space="preserve"> Компетентност наставника</w:t>
      </w:r>
    </w:p>
    <w:tbl>
      <w:tblPr>
        <w:tblW w:w="671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1"/>
        <w:gridCol w:w="160"/>
        <w:gridCol w:w="764"/>
        <w:gridCol w:w="487"/>
        <w:gridCol w:w="837"/>
        <w:gridCol w:w="1296"/>
        <w:gridCol w:w="174"/>
        <w:gridCol w:w="160"/>
        <w:gridCol w:w="722"/>
        <w:gridCol w:w="159"/>
        <w:gridCol w:w="1428"/>
      </w:tblGrid>
      <w:tr w:rsidR="00282F32">
        <w:trPr>
          <w:trHeight w:val="222"/>
          <w:jc w:val="center"/>
        </w:trPr>
        <w:tc>
          <w:tcPr>
            <w:tcW w:w="27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Име и презиме</w:t>
            </w:r>
          </w:p>
        </w:tc>
        <w:tc>
          <w:tcPr>
            <w:tcW w:w="39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Јелена Граовац</w:t>
            </w:r>
          </w:p>
        </w:tc>
      </w:tr>
      <w:tr w:rsidR="00282F32">
        <w:trPr>
          <w:trHeight w:val="222"/>
          <w:jc w:val="center"/>
        </w:trPr>
        <w:tc>
          <w:tcPr>
            <w:tcW w:w="27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lang w:val="ru-RU"/>
              </w:rPr>
              <w:t>Звање</w:t>
            </w:r>
          </w:p>
        </w:tc>
        <w:tc>
          <w:tcPr>
            <w:tcW w:w="39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доцент</w:t>
            </w:r>
          </w:p>
        </w:tc>
      </w:tr>
      <w:tr w:rsidR="00282F32">
        <w:trPr>
          <w:trHeight w:val="222"/>
          <w:jc w:val="center"/>
        </w:trPr>
        <w:tc>
          <w:tcPr>
            <w:tcW w:w="27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Ужа научна област</w:t>
            </w:r>
          </w:p>
        </w:tc>
        <w:tc>
          <w:tcPr>
            <w:tcW w:w="39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 природних језика</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Академска каријера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Година </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Институција </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Област </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Ужа научна односно уметничка област</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lang w:val="ru-RU"/>
              </w:rPr>
              <w:t>Избор у звање</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2015</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Математички факултет</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Рачунарство и информатика</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 природних језика</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Докторат</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2014</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Математички факултет</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Рачунарство и информатика</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 природних језика</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lang w:val="ru-RU"/>
              </w:rPr>
              <w:t>Магистратура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2008</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Математички факултет</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Рачунарство и информатика</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 природних језика</w:t>
            </w:r>
          </w:p>
        </w:tc>
      </w:tr>
      <w:tr w:rsidR="00282F32">
        <w:trPr>
          <w:trHeight w:val="22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Мастер диплома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lang w:val="ru-RU"/>
              </w:rPr>
              <w:t>Диплома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2004</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Математички факултет</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Рачунарство и информатика</w:t>
            </w:r>
          </w:p>
        </w:tc>
        <w:tc>
          <w:tcPr>
            <w:tcW w:w="1427"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Рачунарство и информатика</w:t>
            </w:r>
          </w:p>
        </w:tc>
      </w:tr>
      <w:tr w:rsidR="00282F32">
        <w:trPr>
          <w:trHeight w:val="22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 xml:space="preserve">Списак предмета које наставник држи на докторским студијама </w:t>
            </w:r>
          </w:p>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Р.Б.</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 xml:space="preserve">Ознака </w:t>
            </w:r>
          </w:p>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Назив предмета</w:t>
            </w:r>
          </w:p>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1</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Р465</w:t>
            </w:r>
          </w:p>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 природних језика</w:t>
            </w:r>
          </w:p>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r>
      <w:tr w:rsidR="00282F32">
        <w:trPr>
          <w:trHeight w:val="44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Најзначајнији радови </w:t>
            </w:r>
            <w:r>
              <w:rPr>
                <w:b/>
                <w:bCs/>
              </w:rPr>
              <w:t xml:space="preserve"> у складу са захтевима допунских услова  стандарда за дато поље (минимално 10 </w:t>
            </w:r>
            <w:r>
              <w:rPr>
                <w:b/>
                <w:bCs/>
                <w:lang w:val="ru-RU"/>
              </w:rPr>
              <w:t xml:space="preserve">не више од </w:t>
            </w:r>
            <w:r>
              <w:rPr>
                <w:b/>
                <w:bCs/>
              </w:rPr>
              <w:t>20)</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M. Mladenović, I. Tanasijević, NgramSPD: Exploring Optimal N-gram Model for Sentiment Polarity Detection in Different Languages, Intelligent Data Analysis, Vol. 23, No. 2, Pages 279-296, 2019.</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2</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J. Kovačević, G. Pavlović-Lažetić, Hierarchical vs. flat n-gram-based text categorization: can we do better</w:t>
            </w:r>
            <w:proofErr w:type="gramStart"/>
            <w:r>
              <w:rPr>
                <w14:textOutline w14:w="12700" w14:cap="flat" w14:cmpd="sng" w14:algn="ctr">
                  <w14:noFill/>
                  <w14:prstDash w14:val="solid"/>
                  <w14:miter w14:lim="400000"/>
                </w14:textOutline>
              </w:rPr>
              <w:t>?,</w:t>
            </w:r>
            <w:proofErr w:type="gramEnd"/>
            <w:r>
              <w:rPr>
                <w14:textOutline w14:w="12700" w14:cap="flat" w14:cmpd="sng" w14:algn="ctr">
                  <w14:noFill/>
                  <w14:prstDash w14:val="solid"/>
                  <w14:miter w14:lim="400000"/>
                </w14:textOutline>
              </w:rPr>
              <w:t xml:space="preserve"> Computer Science and Information Systems: ComSIS, Vol. 14, No. 1, Pages 103-121, 2017.</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3</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 xml:space="preserve">J. Graovac, J. Kovačević, G. Pavlović-Lažetić, </w:t>
            </w:r>
            <w:proofErr w:type="gramStart"/>
            <w:r>
              <w:rPr>
                <w14:textOutline w14:w="12700" w14:cap="flat" w14:cmpd="sng" w14:algn="ctr">
                  <w14:noFill/>
                  <w14:prstDash w14:val="solid"/>
                  <w14:miter w14:lim="400000"/>
                </w14:textOutline>
              </w:rPr>
              <w:t>Language</w:t>
            </w:r>
            <w:proofErr w:type="gramEnd"/>
            <w:r>
              <w:rPr>
                <w14:textOutline w14:w="12700" w14:cap="flat" w14:cmpd="sng" w14:algn="ctr">
                  <w14:noFill/>
                  <w14:prstDash w14:val="solid"/>
                  <w14:miter w14:lim="400000"/>
                </w14:textOutline>
              </w:rPr>
              <w:t xml:space="preserve"> Independent n-Gram-Based Text Categorization with Weighting Factors: A Case Study, JIDM - Journal of Information and Data Management, Vol. 6, No. 1, Pages 4-17, 2015.</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88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4</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A variant of n-gram based language-independent text categorization, Intelligent Data Analysis, Vol. 18, No. 4, 2014.</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10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5</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M. Vujošević-Janičić, J. Tomašević, P. Janičić, Random k-GD-SAT Model and its Phase Transition, Journal of Universal Computer Science, Volume 13, Issue 4, pages 572-591, 2007.</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840"/>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6</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M. Živković, S. Malkov, S. Zarić, M. Vujošević-Janičić, J. Tomašević, G. Predović, N. Blažić, M. V. Beljanski, Statistical Dependence of Protein Secondary Structure on Amino Acid Bigrams, Chemical Industry and Chemical Engineering Quarterly, 12(1), 82, 2006.</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76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7</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P. Quaresma, P. Janičić, J. Tomašević, M. Vujošević-Janičić, D. Tošić, XML-based Format for Descriptions of Geometrical Constructions and Geometrical Proofs, chapter in Communicating Mathematics in Digital Era, CMDE 2006, edited by. J. M. Borwein, E. M. Rocha and J. F. Rodrigues, Aveiro, Portugal, August 15-18, 2006.</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lastRenderedPageBreak/>
              <w:t>8</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Kovačević, J. Graovac Application of a Structural Support Vector Machine method to N-gram based text classification in Serbian. INFOtheca - Journal of Information and Library Science, Vol. 16, No. 1, 2015.</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400"/>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9</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Kovačević, J. Graovac Prospective automated hierarchical classification of digitized documents. Review of the National Center for Digitization, Accepted, 2015</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88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10</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Wordnet-based text categorization technique. INFOtheca - Journal of Information and Library Science, Vol. 14, No. 2, 2013.</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264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11</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proofErr w:type="gramStart"/>
            <w:r>
              <w:rPr>
                <w14:textOutline w14:w="12700" w14:cap="flat" w14:cmpd="sng" w14:algn="ctr">
                  <w14:noFill/>
                  <w14:prstDash w14:val="solid"/>
                  <w14:miter w14:lim="400000"/>
                </w14:textOutline>
              </w:rPr>
              <w:t>M. Bankovic, V. Filipovic, J. Graovac, J. Hadzi-Puric, A. Hurson, A. Kartelj, J. Kovacevic, N. Korolija, M. Kotlar, N. B. Krdzavac, F. Maric, S. Malkov, V. Milutinovic, N. Mitic, S. Miskovic, M. Nikolic, G. Pavlovic-Lazetic, D. Simic, S. Stojanovic Djurdjevic, S. Vujicic Stankovic, M. Vujošević Janičić and M. Zivkovic Teaching graduate students how to review research articles and respond to reviewer comments, Advances in Computers , Volume 116, 2020.</w:t>
            </w:r>
            <w:proofErr w:type="gramEnd"/>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12</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Graovac, Jelena, Marija Radovic, and Berna Altınel Girgin. "ML-SPD: Machine Learning based Sentiment Polarity Detection." 2020 International Conference on INnovations in Intelligent SysTems and Applications (INISTA). IEEE, 2020.</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conference paper</w:t>
            </w:r>
          </w:p>
        </w:tc>
      </w:tr>
      <w:tr w:rsidR="00282F32">
        <w:trPr>
          <w:trHeight w:val="154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13</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G. Pavlović-Lažetić, Language-Independent Sentiment Polarity Detection in Movie Reviews: A Case Study of English and Spanish, 6th International Conference ICT Innovations 2014, Web Proceedings of the Conference, ISSN 1857-7288, pages 13--22, Ohrid, Macedonia, 2014.</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conference paper</w:t>
            </w:r>
          </w:p>
        </w:tc>
      </w:tr>
      <w:tr w:rsidR="00282F32">
        <w:trPr>
          <w:trHeight w:val="176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14</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Text categorization using n-gram based language independent technique, Natural Language Processing for Serbian - Resources and Applications, Proceedings of the Conference "35th Anniversary of Computational Linguistics in Serbia", ISBN: 978-86-7589-088- 1, pages 124–135, Belgrade, 2014.</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conference paper</w:t>
            </w:r>
          </w:p>
        </w:tc>
      </w:tr>
      <w:tr w:rsidR="00282F32">
        <w:trPr>
          <w:trHeight w:val="154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lastRenderedPageBreak/>
              <w:t>15</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Jelena Graovac, Jovana Kovačević, and Gordana Pavlović Lažetić, Machine learning-based approach to help diagnosing Alzheimer’s disease through spontaneous speech analysis, Book of Abstracts, Belgrade BioInformatics Conference 2016, Belgrade, Serbia, 2016.</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conference paper</w:t>
            </w:r>
          </w:p>
        </w:tc>
      </w:tr>
      <w:tr w:rsidR="00282F32">
        <w:trPr>
          <w:trHeight w:val="22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Збирни подаци научне активност наставника</w:t>
            </w:r>
          </w:p>
        </w:tc>
      </w:tr>
      <w:tr w:rsidR="00282F32">
        <w:trPr>
          <w:trHeight w:val="222"/>
          <w:jc w:val="center"/>
        </w:trPr>
        <w:tc>
          <w:tcPr>
            <w:tcW w:w="424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Укупан број цитата, без аутоцитата</w:t>
            </w:r>
          </w:p>
        </w:tc>
        <w:tc>
          <w:tcPr>
            <w:tcW w:w="24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30 (SCOPUS)</w:t>
            </w:r>
          </w:p>
        </w:tc>
      </w:tr>
      <w:tr w:rsidR="00282F32">
        <w:trPr>
          <w:trHeight w:val="222"/>
          <w:jc w:val="center"/>
        </w:trPr>
        <w:tc>
          <w:tcPr>
            <w:tcW w:w="424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Укупан број радова са </w:t>
            </w:r>
            <w:r>
              <w:rPr>
                <w:lang w:val="it-IT"/>
              </w:rPr>
              <w:t>SCI (</w:t>
            </w:r>
            <w:r>
              <w:t xml:space="preserve">или </w:t>
            </w:r>
            <w:r>
              <w:rPr>
                <w:lang w:val="de-DE"/>
              </w:rPr>
              <w:t xml:space="preserve">SSCI) </w:t>
            </w:r>
            <w:r>
              <w:t>листе</w:t>
            </w:r>
          </w:p>
        </w:tc>
        <w:tc>
          <w:tcPr>
            <w:tcW w:w="24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5</w:t>
            </w:r>
          </w:p>
        </w:tc>
      </w:tr>
      <w:tr w:rsidR="00282F32">
        <w:trPr>
          <w:trHeight w:val="442"/>
          <w:jc w:val="center"/>
        </w:trPr>
        <w:tc>
          <w:tcPr>
            <w:tcW w:w="424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Тренутно учешће на пројектима</w:t>
            </w:r>
          </w:p>
        </w:tc>
        <w:tc>
          <w:tcPr>
            <w:tcW w:w="8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Домаћи: 2</w:t>
            </w:r>
          </w:p>
        </w:tc>
        <w:tc>
          <w:tcPr>
            <w:tcW w:w="158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Међународни: 0</w:t>
            </w:r>
          </w:p>
        </w:tc>
      </w:tr>
      <w:tr w:rsidR="00282F32">
        <w:trPr>
          <w:trHeight w:val="222"/>
          <w:jc w:val="center"/>
        </w:trPr>
        <w:tc>
          <w:tcPr>
            <w:tcW w:w="424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Усавршавања </w:t>
            </w:r>
          </w:p>
        </w:tc>
        <w:tc>
          <w:tcPr>
            <w:tcW w:w="24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r>
      <w:tr w:rsidR="00282F32">
        <w:trPr>
          <w:trHeight w:val="22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Други подаци које сматрате релевантним</w:t>
            </w:r>
          </w:p>
        </w:tc>
      </w:tr>
      <w:tr w:rsidR="00282F32">
        <w:trPr>
          <w:trHeight w:val="22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Максимална дужине не сме бити већа од  </w:t>
            </w:r>
            <w:r>
              <w:rPr>
                <w:lang w:val="ru-RU"/>
              </w:rPr>
              <w:t>1 странице А</w:t>
            </w:r>
            <w:r>
              <w:t>4</w:t>
            </w:r>
          </w:p>
        </w:tc>
      </w:tr>
    </w:tbl>
    <w:p w:rsidR="00282F32" w:rsidRDefault="00282F32">
      <w:pPr>
        <w:pStyle w:val="Body"/>
        <w:spacing w:after="60"/>
        <w:jc w:val="center"/>
      </w:pPr>
    </w:p>
    <w:p w:rsidR="00282F32" w:rsidRDefault="00282F32">
      <w:pPr>
        <w:jc w:val="center"/>
        <w:rPr>
          <w:b/>
          <w:caps/>
          <w:sz w:val="24"/>
          <w:szCs w:val="24"/>
          <w:lang w:val="ru-RU"/>
        </w:rPr>
      </w:pPr>
    </w:p>
    <w:p w:rsidR="00282F32" w:rsidRDefault="00282F32">
      <w:pPr>
        <w:spacing w:after="60"/>
        <w:jc w:val="center"/>
        <w:rPr>
          <w:iCs/>
          <w:lang/>
        </w:rPr>
      </w:pPr>
      <w:r>
        <w:rPr>
          <w:b/>
          <w:iCs/>
          <w:lang/>
        </w:rPr>
        <w:t>Табела. 9.6.</w:t>
      </w:r>
      <w:r>
        <w:rPr>
          <w:lang/>
        </w:rPr>
        <w:t xml:space="preserve"> Компетентност наставника</w:t>
      </w:r>
    </w:p>
    <w:tbl>
      <w:tblPr>
        <w:tblW w:w="9360" w:type="dxa"/>
        <w:tblLook w:val="01E0" w:firstRow="1" w:lastRow="1" w:firstColumn="1" w:lastColumn="1" w:noHBand="0" w:noVBand="0"/>
      </w:tblPr>
      <w:tblGrid>
        <w:gridCol w:w="446"/>
        <w:gridCol w:w="1426"/>
        <w:gridCol w:w="1272"/>
        <w:gridCol w:w="980"/>
        <w:gridCol w:w="1492"/>
        <w:gridCol w:w="1404"/>
        <w:gridCol w:w="1893"/>
        <w:gridCol w:w="447"/>
      </w:tblGrid>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Име и презиме</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Милена Вујошевић Јаничић</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Звање</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Ванредни професор</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Ужа научна област</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Рачунарство / Програмски језици, верификација софтвера</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Академска каријера</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Година </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Институција </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 xml:space="preserve">Област </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Ужа научна односно уметничка област</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Избор у звање</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2020</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Програмски језици, верификација софтвера</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Докторат</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2013</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Верификација софтвера</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Магистратура</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2008</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Математички </w:t>
            </w:r>
            <w:r>
              <w:rPr>
                <w:rFonts w:eastAsia="Cambria" w:cs="Times New Roman"/>
                <w:sz w:val="20"/>
                <w:szCs w:val="20"/>
                <w:lang w:eastAsia="sr-Latn-CS"/>
              </w:rPr>
              <w:t>ф</w:t>
            </w:r>
            <w:r>
              <w:rPr>
                <w:lang/>
              </w:rPr>
              <w:t>акултет</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Верификација софтвера</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Диплома</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2004</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 xml:space="preserve"> </w:t>
            </w:r>
          </w:p>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lastRenderedPageBreak/>
              <w:t xml:space="preserve">Списак предмета које наставник држи на докторским студијама </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Р.Б.</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 xml:space="preserve">Ознака </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b/>
                <w:iCs/>
                <w:lang/>
              </w:rPr>
              <w:t>Назив предмета</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Р422</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Семантика програмских језика</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Р451</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Формалне методе – напредни концепти</w:t>
            </w:r>
          </w:p>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282F32">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Vujošević Janičić. Maintenance and maintainability within agile software development, Science of Maintenance Journal, 1(1): 9-19. (2021) .</w:t>
            </w:r>
          </w:p>
        </w:tc>
        <w:tc>
          <w:tcPr>
            <w:tcW w:w="447"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Vujošević Janičić, O. Plavšić, M. Brkušanin, P. Jovanović. "AutoCheck: A Tool For Checking Compliance With Automotive Coding Standards," ZINC, pp. 150-155 (2021).</w:t>
            </w:r>
          </w:p>
        </w:tc>
        <w:tc>
          <w:tcPr>
            <w:tcW w:w="447"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3</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Spasić, M. Vujošević Janičić. Verification supported refactoring of embedded SQL. Software Quality Journal (2020). Springer.</w:t>
            </w:r>
          </w:p>
        </w:tc>
        <w:tc>
          <w:tcPr>
            <w:tcW w:w="447"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pPr>
              <w:rPr>
                <w:lang/>
              </w:rPr>
            </w:pPr>
            <w:r>
              <w:t>4</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Vujošević Janičić. Concurrent Bug Finding Based on Bounded Model Checking. International Journal of Software Engineering and Knowledge Engineering. 30(05): 669-694 (2020).</w:t>
            </w:r>
          </w:p>
        </w:tc>
        <w:tc>
          <w:tcPr>
            <w:tcW w:w="447" w:type="dxa"/>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pPr>
              <w:rPr>
                <w:lang/>
              </w:rPr>
            </w:pPr>
            <w:r>
              <w:t>5</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Vujošević Janičić, Filip Marić. Regression Verification for Automated Evaluation of Students Programs. Computer Science and Information Systems. 17(1): 205-227 (2020).</w:t>
            </w:r>
          </w:p>
        </w:tc>
        <w:tc>
          <w:tcPr>
            <w:tcW w:w="447" w:type="dxa"/>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pPr>
              <w:rPr>
                <w:lang/>
              </w:rPr>
            </w:pPr>
            <w:r>
              <w:t>6</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D. Vujošević, I. Kovačević, M. Vujošević Janičić. The learnability of the dimensional view of data and what to do with it. Aslib J. Inf. Manag. 71(1): 38-53 (2018) .</w:t>
            </w:r>
          </w:p>
        </w:tc>
        <w:tc>
          <w:tcPr>
            <w:tcW w:w="447" w:type="dxa"/>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pPr>
              <w:rPr>
                <w:lang/>
              </w:rPr>
            </w:pPr>
            <w:r>
              <w:t>7</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Vujošević Janičić, M. Nikolić, D. Tošić, V. Kuncak. Software Verification and Graph Similarity for Automated Evaluation of Students' Assignments. Information and Software Technology. 55(6):1004-1016. Elsevier. (2013).</w:t>
            </w:r>
          </w:p>
        </w:tc>
        <w:tc>
          <w:tcPr>
            <w:tcW w:w="447" w:type="dxa"/>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pPr>
              <w:rPr>
                <w:lang/>
              </w:rPr>
            </w:pPr>
            <w:r>
              <w:t>8</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Vujošević Janičić, V. Kuncak. Development and Evaluation of LAV: an SMT-Based Error Finding Platform. Verified Software: Theories, Tools, Experiments. LNCS, Vol 7152, Springer (2012).</w:t>
            </w:r>
          </w:p>
        </w:tc>
        <w:tc>
          <w:tcPr>
            <w:tcW w:w="447" w:type="dxa"/>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pPr>
              <w:rPr>
                <w:lang/>
              </w:rPr>
            </w:pPr>
            <w:r>
              <w:t>9</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Vujošević Janičić, D. Tošić. The Role of Programming Paradigms in the First Programming Courses. The Teaching of Mathematics. XI_2: 63-83, (2008).</w:t>
            </w:r>
          </w:p>
        </w:tc>
        <w:tc>
          <w:tcPr>
            <w:tcW w:w="447" w:type="dxa"/>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pPr>
              <w:rPr>
                <w:lang/>
              </w:rPr>
            </w:pPr>
            <w:r>
              <w:t>10</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 Vujošević Janičić, J. Tomašević, P. Janičić. Random k-GD-SAT Model and its Phase Transition. Journal of Universal Computer Science. 13(4): 572-591. (2007).</w:t>
            </w:r>
          </w:p>
        </w:tc>
        <w:tc>
          <w:tcPr>
            <w:tcW w:w="447" w:type="dxa"/>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Збирни подаци научне активност наставника</w:t>
            </w:r>
          </w:p>
        </w:tc>
      </w:tr>
      <w:tr w:rsidR="00282F32">
        <w:trPr>
          <w:trHeight w:val="227"/>
        </w:trPr>
        <w:tc>
          <w:tcPr>
            <w:tcW w:w="56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lastRenderedPageBreak/>
              <w:t>Укупан број цитата, без аутоцитата</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~100 (SCOPUS)</w:t>
            </w:r>
          </w:p>
        </w:tc>
      </w:tr>
      <w:tr w:rsidR="00282F32">
        <w:trPr>
          <w:trHeight w:val="227"/>
        </w:trPr>
        <w:tc>
          <w:tcPr>
            <w:tcW w:w="56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Укупан број радова са SCI (или SSCI) листе</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7 (SCI)</w:t>
            </w:r>
          </w:p>
        </w:tc>
      </w:tr>
      <w:tr w:rsidR="00282F32">
        <w:trPr>
          <w:trHeight w:val="227"/>
        </w:trPr>
        <w:tc>
          <w:tcPr>
            <w:tcW w:w="4124"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Тренутно учешће на пројектима</w:t>
            </w:r>
          </w:p>
        </w:tc>
        <w:tc>
          <w:tcPr>
            <w:tcW w:w="149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Домаћи 0</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Међународни 2</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Усавршавања </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Други подаци које сматрате релевантним</w:t>
            </w:r>
          </w:p>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Максимална дужине не сме бити већа од  1 странице А4</w:t>
            </w:r>
          </w:p>
        </w:tc>
      </w:tr>
    </w:tbl>
    <w:p w:rsidR="00282F32" w:rsidRDefault="00282F32"/>
    <w:p w:rsidR="00282F32" w:rsidRPr="00646624" w:rsidRDefault="00282F32" w:rsidP="003836A3">
      <w:pPr>
        <w:jc w:val="center"/>
        <w:rPr>
          <w:b/>
          <w:caps/>
          <w:sz w:val="24"/>
          <w:szCs w:val="24"/>
          <w:lang w:val="ru-RU"/>
        </w:rPr>
      </w:pPr>
    </w:p>
    <w:p w:rsidR="00282F32" w:rsidRPr="00EF2C9A" w:rsidRDefault="00282F32" w:rsidP="003836A3">
      <w:pPr>
        <w:spacing w:after="60"/>
        <w:jc w:val="center"/>
        <w:rPr>
          <w:iCs/>
          <w:lang w:val="sr-Cyrl-CS"/>
        </w:rPr>
      </w:pPr>
      <w:r>
        <w:rPr>
          <w:b/>
          <w:iCs/>
          <w:lang w:val="sr-Cyrl-CS"/>
        </w:rPr>
        <w:t>Табела. 9.</w:t>
      </w:r>
      <w:r>
        <w:rPr>
          <w:b/>
          <w:iCs/>
          <w:lang w:val="sr-Cyrl-RS"/>
        </w:rPr>
        <w:t>6</w:t>
      </w:r>
      <w:r>
        <w:rPr>
          <w:b/>
          <w:iCs/>
          <w:lang w:val="sr-Cyrl-CS"/>
        </w:rPr>
        <w:t>.</w:t>
      </w:r>
      <w:r w:rsidRPr="00EF2C9A">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22"/>
        <w:gridCol w:w="783"/>
        <w:gridCol w:w="376"/>
        <w:gridCol w:w="892"/>
        <w:gridCol w:w="1487"/>
        <w:gridCol w:w="358"/>
        <w:gridCol w:w="56"/>
        <w:gridCol w:w="1014"/>
        <w:gridCol w:w="60"/>
        <w:gridCol w:w="1488"/>
      </w:tblGrid>
      <w:tr w:rsidR="00282F32" w:rsidRPr="00A22864" w:rsidTr="00CB670A">
        <w:trPr>
          <w:trHeight w:val="227"/>
          <w:jc w:val="center"/>
        </w:trPr>
        <w:tc>
          <w:tcPr>
            <w:tcW w:w="2065" w:type="pct"/>
            <w:gridSpan w:val="5"/>
            <w:vAlign w:val="center"/>
          </w:tcPr>
          <w:p w:rsidR="00282F32" w:rsidRPr="00A22864" w:rsidRDefault="00282F32" w:rsidP="00CB670A">
            <w:pPr>
              <w:rPr>
                <w:lang w:val="sr-Cyrl-CS"/>
              </w:rPr>
            </w:pPr>
            <w:r w:rsidRPr="00A22864">
              <w:rPr>
                <w:b/>
                <w:lang w:val="sr-Cyrl-CS"/>
              </w:rPr>
              <w:t>Име и презиме</w:t>
            </w:r>
          </w:p>
        </w:tc>
        <w:tc>
          <w:tcPr>
            <w:tcW w:w="2935" w:type="pct"/>
            <w:gridSpan w:val="6"/>
            <w:vAlign w:val="center"/>
          </w:tcPr>
          <w:p w:rsidR="00282F32" w:rsidRPr="00A22864" w:rsidRDefault="00282F32" w:rsidP="00CB670A">
            <w:pPr>
              <w:spacing w:after="60"/>
              <w:rPr>
                <w:lang w:val="sr-Cyrl-CS"/>
              </w:rPr>
            </w:pPr>
            <w:r>
              <w:rPr>
                <w:lang w:val="sr-Cyrl-CS"/>
              </w:rPr>
              <w:t>Мирослав Марић</w:t>
            </w:r>
          </w:p>
        </w:tc>
      </w:tr>
      <w:tr w:rsidR="00282F32" w:rsidRPr="00A22864" w:rsidTr="00CB670A">
        <w:trPr>
          <w:trHeight w:val="227"/>
          <w:jc w:val="center"/>
        </w:trPr>
        <w:tc>
          <w:tcPr>
            <w:tcW w:w="2065" w:type="pct"/>
            <w:gridSpan w:val="5"/>
            <w:vAlign w:val="center"/>
          </w:tcPr>
          <w:p w:rsidR="00282F32" w:rsidRPr="00A22864" w:rsidRDefault="00282F32" w:rsidP="00CB670A">
            <w:pPr>
              <w:rPr>
                <w:lang w:val="sr-Cyrl-CS"/>
              </w:rPr>
            </w:pPr>
            <w:r w:rsidRPr="00A22864">
              <w:rPr>
                <w:b/>
                <w:lang w:val="sr-Cyrl-CS"/>
              </w:rPr>
              <w:t>Звање</w:t>
            </w:r>
          </w:p>
        </w:tc>
        <w:tc>
          <w:tcPr>
            <w:tcW w:w="2935" w:type="pct"/>
            <w:gridSpan w:val="6"/>
            <w:vAlign w:val="center"/>
          </w:tcPr>
          <w:p w:rsidR="00282F32" w:rsidRPr="00A22864" w:rsidRDefault="00282F32" w:rsidP="00CB670A">
            <w:pPr>
              <w:spacing w:after="60"/>
              <w:rPr>
                <w:lang w:val="sr-Cyrl-CS"/>
              </w:rPr>
            </w:pPr>
            <w:r>
              <w:rPr>
                <w:lang w:val="sr-Cyrl-CS"/>
              </w:rPr>
              <w:t>Редовни професор</w:t>
            </w:r>
          </w:p>
        </w:tc>
      </w:tr>
      <w:tr w:rsidR="00282F32" w:rsidRPr="00A22864" w:rsidTr="00CB670A">
        <w:trPr>
          <w:trHeight w:val="227"/>
          <w:jc w:val="center"/>
        </w:trPr>
        <w:tc>
          <w:tcPr>
            <w:tcW w:w="2065" w:type="pct"/>
            <w:gridSpan w:val="5"/>
            <w:vAlign w:val="center"/>
          </w:tcPr>
          <w:p w:rsidR="00282F32" w:rsidRPr="00A22864" w:rsidRDefault="00282F32" w:rsidP="00CB670A">
            <w:pPr>
              <w:rPr>
                <w:lang w:val="sr-Cyrl-CS"/>
              </w:rPr>
            </w:pPr>
            <w:r w:rsidRPr="00A22864">
              <w:rPr>
                <w:b/>
                <w:lang w:val="sr-Cyrl-CS"/>
              </w:rPr>
              <w:t>Ужа научна област</w:t>
            </w:r>
          </w:p>
        </w:tc>
        <w:tc>
          <w:tcPr>
            <w:tcW w:w="2935" w:type="pct"/>
            <w:gridSpan w:val="6"/>
            <w:vAlign w:val="center"/>
          </w:tcPr>
          <w:p w:rsidR="00282F32" w:rsidRPr="00A22864" w:rsidRDefault="00282F32" w:rsidP="00CB670A">
            <w:pPr>
              <w:spacing w:after="60"/>
              <w:rPr>
                <w:lang w:val="sr-Cyrl-CS"/>
              </w:rPr>
            </w:pPr>
            <w:r>
              <w:rPr>
                <w:lang w:val="sr-Cyrl-CS"/>
              </w:rPr>
              <w:t>Рачунарство и информатика</w:t>
            </w:r>
          </w:p>
        </w:tc>
      </w:tr>
      <w:tr w:rsidR="00282F32" w:rsidRPr="00A22864" w:rsidTr="00CB670A">
        <w:trPr>
          <w:trHeight w:val="227"/>
          <w:jc w:val="center"/>
        </w:trPr>
        <w:tc>
          <w:tcPr>
            <w:tcW w:w="1442" w:type="pct"/>
            <w:gridSpan w:val="4"/>
            <w:vAlign w:val="center"/>
          </w:tcPr>
          <w:p w:rsidR="00282F32" w:rsidRPr="00A22864" w:rsidRDefault="00282F32" w:rsidP="00CB670A">
            <w:pPr>
              <w:rPr>
                <w:lang w:val="sr-Cyrl-CS"/>
              </w:rPr>
            </w:pPr>
            <w:r w:rsidRPr="00A22864">
              <w:rPr>
                <w:b/>
                <w:lang w:val="sr-Cyrl-CS"/>
              </w:rPr>
              <w:t>Академска каријера</w:t>
            </w:r>
          </w:p>
        </w:tc>
        <w:tc>
          <w:tcPr>
            <w:tcW w:w="623" w:type="pct"/>
            <w:vAlign w:val="center"/>
          </w:tcPr>
          <w:p w:rsidR="00282F32" w:rsidRPr="00A22864" w:rsidRDefault="00282F32" w:rsidP="00CB670A">
            <w:pPr>
              <w:rPr>
                <w:lang w:val="sr-Cyrl-CS"/>
              </w:rPr>
            </w:pPr>
            <w:r w:rsidRPr="00A22864">
              <w:rPr>
                <w:lang w:val="sr-Cyrl-CS"/>
              </w:rPr>
              <w:t xml:space="preserve">Година </w:t>
            </w:r>
          </w:p>
        </w:tc>
        <w:tc>
          <w:tcPr>
            <w:tcW w:w="965" w:type="pct"/>
            <w:vAlign w:val="center"/>
          </w:tcPr>
          <w:p w:rsidR="00282F32" w:rsidRPr="00A22864" w:rsidRDefault="00282F32" w:rsidP="00CB670A">
            <w:pPr>
              <w:rPr>
                <w:lang w:val="sr-Cyrl-CS"/>
              </w:rPr>
            </w:pPr>
            <w:r w:rsidRPr="00A22864">
              <w:rPr>
                <w:lang w:val="sr-Cyrl-CS"/>
              </w:rPr>
              <w:t xml:space="preserve">Институција </w:t>
            </w:r>
          </w:p>
        </w:tc>
        <w:tc>
          <w:tcPr>
            <w:tcW w:w="908" w:type="pct"/>
            <w:gridSpan w:val="4"/>
            <w:shd w:val="clear" w:color="auto" w:fill="auto"/>
            <w:vAlign w:val="center"/>
          </w:tcPr>
          <w:p w:rsidR="00282F32" w:rsidRPr="00A22864" w:rsidRDefault="00282F32" w:rsidP="00CB670A">
            <w:pPr>
              <w:rPr>
                <w:lang w:val="sr-Cyrl-CS"/>
              </w:rPr>
            </w:pPr>
            <w:r w:rsidRPr="00A22864">
              <w:rPr>
                <w:lang w:val="sr-Cyrl-CS"/>
              </w:rPr>
              <w:t>Област</w:t>
            </w:r>
            <w:r>
              <w:rPr>
                <w:lang w:val="sr-Cyrl-RS"/>
              </w:rPr>
              <w:t xml:space="preserve"> </w:t>
            </w:r>
          </w:p>
        </w:tc>
        <w:tc>
          <w:tcPr>
            <w:tcW w:w="1062" w:type="pct"/>
            <w:shd w:val="clear" w:color="auto" w:fill="auto"/>
            <w:vAlign w:val="center"/>
          </w:tcPr>
          <w:p w:rsidR="00282F32" w:rsidRPr="00646624" w:rsidRDefault="00282F32" w:rsidP="00CB670A">
            <w:pPr>
              <w:rPr>
                <w:lang w:val="sr-Cyrl-RS"/>
              </w:rPr>
            </w:pPr>
            <w:r>
              <w:rPr>
                <w:lang w:val="sr-Cyrl-RS"/>
              </w:rPr>
              <w:t>Ужа научна односно уметничка област</w:t>
            </w:r>
          </w:p>
        </w:tc>
      </w:tr>
      <w:tr w:rsidR="00282F32" w:rsidRPr="00A22864" w:rsidTr="00CB670A">
        <w:trPr>
          <w:trHeight w:val="227"/>
          <w:jc w:val="center"/>
        </w:trPr>
        <w:tc>
          <w:tcPr>
            <w:tcW w:w="1442" w:type="pct"/>
            <w:gridSpan w:val="4"/>
            <w:vAlign w:val="center"/>
          </w:tcPr>
          <w:p w:rsidR="00282F32" w:rsidRPr="00A22864" w:rsidRDefault="00282F32" w:rsidP="00CB670A">
            <w:pPr>
              <w:rPr>
                <w:lang w:val="sr-Cyrl-CS"/>
              </w:rPr>
            </w:pPr>
            <w:r w:rsidRPr="00A22864">
              <w:rPr>
                <w:lang w:val="sr-Cyrl-CS"/>
              </w:rPr>
              <w:t>Избор у звање</w:t>
            </w:r>
          </w:p>
        </w:tc>
        <w:tc>
          <w:tcPr>
            <w:tcW w:w="623" w:type="pct"/>
            <w:vAlign w:val="center"/>
          </w:tcPr>
          <w:p w:rsidR="00282F32" w:rsidRPr="00354BC6" w:rsidRDefault="00282F32" w:rsidP="00CB670A">
            <w:pPr>
              <w:rPr>
                <w:lang w:val="sr-Cyrl-RS"/>
              </w:rPr>
            </w:pPr>
            <w:r>
              <w:rPr>
                <w:lang w:val="sr-Cyrl-RS"/>
              </w:rPr>
              <w:t>2021.</w:t>
            </w:r>
          </w:p>
        </w:tc>
        <w:tc>
          <w:tcPr>
            <w:tcW w:w="965" w:type="pct"/>
            <w:vAlign w:val="center"/>
          </w:tcPr>
          <w:p w:rsidR="00282F32" w:rsidRPr="007755A5" w:rsidRDefault="00282F32" w:rsidP="00CB670A">
            <w:r>
              <w:rPr>
                <w:lang w:val="sr-Cyrl-RS"/>
              </w:rPr>
              <w:t>Математички факултет, Универзитет у Београду</w:t>
            </w:r>
          </w:p>
        </w:tc>
        <w:tc>
          <w:tcPr>
            <w:tcW w:w="908" w:type="pct"/>
            <w:gridSpan w:val="4"/>
            <w:shd w:val="clear" w:color="auto" w:fill="auto"/>
            <w:vAlign w:val="center"/>
          </w:tcPr>
          <w:p w:rsidR="00282F32" w:rsidRPr="00E61110" w:rsidRDefault="00282F32" w:rsidP="00CB670A">
            <w:pPr>
              <w:rPr>
                <w:lang w:val="sr-Cyrl-RS"/>
              </w:rPr>
            </w:pPr>
            <w:r>
              <w:rPr>
                <w:lang w:val="sr-Cyrl-RS"/>
              </w:rPr>
              <w:t>Рачунарство и информатика</w:t>
            </w:r>
          </w:p>
        </w:tc>
        <w:tc>
          <w:tcPr>
            <w:tcW w:w="1062" w:type="pct"/>
            <w:shd w:val="clear" w:color="auto" w:fill="auto"/>
            <w:vAlign w:val="center"/>
          </w:tcPr>
          <w:p w:rsidR="00282F32" w:rsidRPr="00A22864" w:rsidRDefault="00282F32" w:rsidP="00CB670A">
            <w:pPr>
              <w:rPr>
                <w:lang w:val="sr-Cyrl-CS"/>
              </w:rPr>
            </w:pPr>
            <w:r>
              <w:rPr>
                <w:lang w:val="sr-Cyrl-RS"/>
              </w:rPr>
              <w:t>Рачунарство и информатика</w:t>
            </w:r>
          </w:p>
        </w:tc>
      </w:tr>
      <w:tr w:rsidR="00282F32" w:rsidRPr="00A22864" w:rsidTr="00CB670A">
        <w:trPr>
          <w:trHeight w:val="227"/>
          <w:jc w:val="center"/>
        </w:trPr>
        <w:tc>
          <w:tcPr>
            <w:tcW w:w="1442" w:type="pct"/>
            <w:gridSpan w:val="4"/>
            <w:vAlign w:val="center"/>
          </w:tcPr>
          <w:p w:rsidR="00282F32" w:rsidRPr="00A22864" w:rsidRDefault="00282F32" w:rsidP="00CB670A">
            <w:pPr>
              <w:rPr>
                <w:lang w:val="sr-Cyrl-CS"/>
              </w:rPr>
            </w:pPr>
            <w:r w:rsidRPr="00A22864">
              <w:rPr>
                <w:lang w:val="sr-Cyrl-CS"/>
              </w:rPr>
              <w:t>Докторат</w:t>
            </w:r>
          </w:p>
        </w:tc>
        <w:tc>
          <w:tcPr>
            <w:tcW w:w="623" w:type="pct"/>
            <w:vAlign w:val="center"/>
          </w:tcPr>
          <w:p w:rsidR="00282F32" w:rsidRPr="00354BC6" w:rsidRDefault="00282F32" w:rsidP="00CB670A">
            <w:pPr>
              <w:rPr>
                <w:lang w:val="sr-Cyrl-RS"/>
              </w:rPr>
            </w:pPr>
            <w:r>
              <w:rPr>
                <w:lang w:val="sr-Cyrl-RS"/>
              </w:rPr>
              <w:t>2008.</w:t>
            </w:r>
          </w:p>
        </w:tc>
        <w:tc>
          <w:tcPr>
            <w:tcW w:w="965" w:type="pct"/>
            <w:vAlign w:val="center"/>
          </w:tcPr>
          <w:p w:rsidR="00282F32" w:rsidRPr="007755A5" w:rsidRDefault="00282F32" w:rsidP="00CB670A">
            <w:r>
              <w:rPr>
                <w:lang w:val="sr-Cyrl-RS"/>
              </w:rPr>
              <w:t>Математички факултет, Универзитет у Београду</w:t>
            </w:r>
          </w:p>
        </w:tc>
        <w:tc>
          <w:tcPr>
            <w:tcW w:w="908" w:type="pct"/>
            <w:gridSpan w:val="4"/>
            <w:shd w:val="clear" w:color="auto" w:fill="auto"/>
            <w:vAlign w:val="center"/>
          </w:tcPr>
          <w:p w:rsidR="00282F32" w:rsidRPr="00E61110" w:rsidRDefault="00282F32" w:rsidP="00CB670A">
            <w:pPr>
              <w:rPr>
                <w:lang w:val="sr-Cyrl-RS"/>
              </w:rPr>
            </w:pPr>
            <w:r>
              <w:rPr>
                <w:lang w:val="sr-Cyrl-RS"/>
              </w:rPr>
              <w:t>Рачунарство</w:t>
            </w:r>
          </w:p>
        </w:tc>
        <w:tc>
          <w:tcPr>
            <w:tcW w:w="1062" w:type="pct"/>
            <w:shd w:val="clear" w:color="auto" w:fill="auto"/>
            <w:vAlign w:val="center"/>
          </w:tcPr>
          <w:p w:rsidR="00282F32" w:rsidRPr="00A22864" w:rsidRDefault="00282F32" w:rsidP="00CB670A">
            <w:pPr>
              <w:rPr>
                <w:lang w:val="sr-Cyrl-CS"/>
              </w:rPr>
            </w:pPr>
            <w:r>
              <w:rPr>
                <w:lang w:val="sr-Cyrl-RS"/>
              </w:rPr>
              <w:t>Рачунарство и информатика</w:t>
            </w:r>
          </w:p>
        </w:tc>
      </w:tr>
      <w:tr w:rsidR="00282F32" w:rsidRPr="00A22864" w:rsidTr="00CB670A">
        <w:trPr>
          <w:trHeight w:val="227"/>
          <w:jc w:val="center"/>
        </w:trPr>
        <w:tc>
          <w:tcPr>
            <w:tcW w:w="1442" w:type="pct"/>
            <w:gridSpan w:val="4"/>
            <w:vAlign w:val="center"/>
          </w:tcPr>
          <w:p w:rsidR="00282F32" w:rsidRPr="00646624" w:rsidRDefault="00282F32" w:rsidP="00CB670A">
            <w:pPr>
              <w:rPr>
                <w:lang w:val="sr-Cyrl-RS"/>
              </w:rPr>
            </w:pPr>
            <w:r>
              <w:rPr>
                <w:lang w:val="sr-Cyrl-RS"/>
              </w:rPr>
              <w:t>Магистратура</w:t>
            </w:r>
          </w:p>
        </w:tc>
        <w:tc>
          <w:tcPr>
            <w:tcW w:w="623" w:type="pct"/>
            <w:vAlign w:val="center"/>
          </w:tcPr>
          <w:p w:rsidR="00282F32" w:rsidRPr="00354BC6" w:rsidRDefault="00282F32" w:rsidP="00CB670A">
            <w:pPr>
              <w:rPr>
                <w:lang w:val="sr-Cyrl-RS"/>
              </w:rPr>
            </w:pPr>
            <w:r>
              <w:rPr>
                <w:lang w:val="sr-Cyrl-RS"/>
              </w:rPr>
              <w:t>2006.</w:t>
            </w:r>
          </w:p>
        </w:tc>
        <w:tc>
          <w:tcPr>
            <w:tcW w:w="965" w:type="pct"/>
            <w:vAlign w:val="center"/>
          </w:tcPr>
          <w:p w:rsidR="00282F32" w:rsidRPr="007755A5" w:rsidRDefault="00282F32" w:rsidP="00CB670A">
            <w:r>
              <w:rPr>
                <w:lang w:val="sr-Cyrl-RS"/>
              </w:rPr>
              <w:t>Математички факултет, Универзитет у Београду</w:t>
            </w:r>
          </w:p>
        </w:tc>
        <w:tc>
          <w:tcPr>
            <w:tcW w:w="908" w:type="pct"/>
            <w:gridSpan w:val="4"/>
            <w:shd w:val="clear" w:color="auto" w:fill="auto"/>
            <w:vAlign w:val="center"/>
          </w:tcPr>
          <w:p w:rsidR="00282F32" w:rsidRPr="00E61110" w:rsidRDefault="00282F32" w:rsidP="00CB670A">
            <w:pPr>
              <w:rPr>
                <w:lang w:val="sr-Cyrl-RS"/>
              </w:rPr>
            </w:pPr>
            <w:r>
              <w:rPr>
                <w:lang w:val="sr-Cyrl-RS"/>
              </w:rPr>
              <w:t>Рачунарство</w:t>
            </w:r>
          </w:p>
        </w:tc>
        <w:tc>
          <w:tcPr>
            <w:tcW w:w="1062" w:type="pct"/>
            <w:shd w:val="clear" w:color="auto" w:fill="auto"/>
            <w:vAlign w:val="center"/>
          </w:tcPr>
          <w:p w:rsidR="00282F32" w:rsidRPr="00A22864" w:rsidRDefault="00282F32" w:rsidP="00CB670A">
            <w:pPr>
              <w:rPr>
                <w:lang w:val="sr-Cyrl-CS"/>
              </w:rPr>
            </w:pPr>
            <w:r>
              <w:rPr>
                <w:lang w:val="sr-Cyrl-RS"/>
              </w:rPr>
              <w:t>Рачунарство и информатика</w:t>
            </w:r>
          </w:p>
        </w:tc>
      </w:tr>
      <w:tr w:rsidR="00282F32" w:rsidRPr="00A22864" w:rsidTr="00CB670A">
        <w:trPr>
          <w:trHeight w:val="227"/>
          <w:jc w:val="center"/>
        </w:trPr>
        <w:tc>
          <w:tcPr>
            <w:tcW w:w="1442" w:type="pct"/>
            <w:gridSpan w:val="4"/>
            <w:vAlign w:val="center"/>
          </w:tcPr>
          <w:p w:rsidR="00282F32" w:rsidRDefault="00282F32" w:rsidP="00CB670A">
            <w:pPr>
              <w:rPr>
                <w:lang w:val="sr-Cyrl-RS"/>
              </w:rPr>
            </w:pPr>
            <w:r>
              <w:rPr>
                <w:lang w:val="sr-Cyrl-RS"/>
              </w:rPr>
              <w:t>Мастер диплома</w:t>
            </w:r>
          </w:p>
        </w:tc>
        <w:tc>
          <w:tcPr>
            <w:tcW w:w="623" w:type="pct"/>
            <w:vAlign w:val="center"/>
          </w:tcPr>
          <w:p w:rsidR="00282F32" w:rsidRPr="00354BC6" w:rsidRDefault="00282F32" w:rsidP="00CB670A">
            <w:pPr>
              <w:rPr>
                <w:lang w:val="sr-Cyrl-RS"/>
              </w:rPr>
            </w:pPr>
          </w:p>
        </w:tc>
        <w:tc>
          <w:tcPr>
            <w:tcW w:w="965" w:type="pct"/>
            <w:vAlign w:val="center"/>
          </w:tcPr>
          <w:p w:rsidR="00282F32" w:rsidRPr="007755A5" w:rsidRDefault="00282F32" w:rsidP="00CB670A"/>
        </w:tc>
        <w:tc>
          <w:tcPr>
            <w:tcW w:w="908" w:type="pct"/>
            <w:gridSpan w:val="4"/>
            <w:shd w:val="clear" w:color="auto" w:fill="auto"/>
            <w:vAlign w:val="center"/>
          </w:tcPr>
          <w:p w:rsidR="00282F32" w:rsidRPr="00E61110" w:rsidRDefault="00282F32" w:rsidP="00CB670A">
            <w:pPr>
              <w:rPr>
                <w:lang w:val="sr-Cyrl-RS"/>
              </w:rPr>
            </w:pPr>
          </w:p>
        </w:tc>
        <w:tc>
          <w:tcPr>
            <w:tcW w:w="1062" w:type="pct"/>
            <w:shd w:val="clear" w:color="auto" w:fill="auto"/>
            <w:vAlign w:val="center"/>
          </w:tcPr>
          <w:p w:rsidR="00282F32" w:rsidRPr="00A22864" w:rsidRDefault="00282F32" w:rsidP="00CB670A">
            <w:pPr>
              <w:rPr>
                <w:lang w:val="sr-Cyrl-CS"/>
              </w:rPr>
            </w:pPr>
          </w:p>
        </w:tc>
      </w:tr>
      <w:tr w:rsidR="00282F32" w:rsidRPr="00A22864" w:rsidTr="00CB670A">
        <w:trPr>
          <w:trHeight w:val="227"/>
          <w:jc w:val="center"/>
        </w:trPr>
        <w:tc>
          <w:tcPr>
            <w:tcW w:w="1442" w:type="pct"/>
            <w:gridSpan w:val="4"/>
            <w:vAlign w:val="center"/>
          </w:tcPr>
          <w:p w:rsidR="00282F32" w:rsidRPr="00A22864" w:rsidRDefault="00282F32" w:rsidP="00CB670A">
            <w:pPr>
              <w:rPr>
                <w:lang w:val="sr-Cyrl-CS"/>
              </w:rPr>
            </w:pPr>
            <w:r w:rsidRPr="00A22864">
              <w:rPr>
                <w:lang w:val="sr-Cyrl-CS"/>
              </w:rPr>
              <w:lastRenderedPageBreak/>
              <w:t>Диплома</w:t>
            </w:r>
          </w:p>
        </w:tc>
        <w:tc>
          <w:tcPr>
            <w:tcW w:w="623" w:type="pct"/>
            <w:vAlign w:val="center"/>
          </w:tcPr>
          <w:p w:rsidR="00282F32" w:rsidRPr="00354BC6" w:rsidRDefault="00282F32" w:rsidP="00CB670A">
            <w:pPr>
              <w:rPr>
                <w:lang w:val="sr-Cyrl-RS"/>
              </w:rPr>
            </w:pPr>
            <w:r>
              <w:rPr>
                <w:lang w:val="sr-Cyrl-RS"/>
              </w:rPr>
              <w:t>2002.</w:t>
            </w:r>
          </w:p>
        </w:tc>
        <w:tc>
          <w:tcPr>
            <w:tcW w:w="965" w:type="pct"/>
            <w:vAlign w:val="center"/>
          </w:tcPr>
          <w:p w:rsidR="00282F32" w:rsidRPr="007755A5" w:rsidRDefault="00282F32" w:rsidP="00CB670A">
            <w:r>
              <w:rPr>
                <w:lang w:val="sr-Cyrl-RS"/>
              </w:rPr>
              <w:t>Математички факултет, Универзитет у Београду</w:t>
            </w:r>
          </w:p>
        </w:tc>
        <w:tc>
          <w:tcPr>
            <w:tcW w:w="908" w:type="pct"/>
            <w:gridSpan w:val="4"/>
            <w:shd w:val="clear" w:color="auto" w:fill="auto"/>
            <w:vAlign w:val="center"/>
          </w:tcPr>
          <w:p w:rsidR="00282F32" w:rsidRPr="00CC1197" w:rsidRDefault="00282F32" w:rsidP="00CB670A">
            <w:pPr>
              <w:rPr>
                <w:lang w:val="sr-Cyrl-RS"/>
              </w:rPr>
            </w:pPr>
            <w:r>
              <w:rPr>
                <w:lang w:val="sr-Cyrl-RS"/>
              </w:rPr>
              <w:t>Рачунарство и информатика</w:t>
            </w:r>
          </w:p>
        </w:tc>
        <w:tc>
          <w:tcPr>
            <w:tcW w:w="1062" w:type="pct"/>
            <w:shd w:val="clear" w:color="auto" w:fill="auto"/>
            <w:vAlign w:val="center"/>
          </w:tcPr>
          <w:p w:rsidR="00282F32" w:rsidRPr="00A22864" w:rsidRDefault="00282F32" w:rsidP="00CB670A">
            <w:pPr>
              <w:rPr>
                <w:lang w:val="sr-Cyrl-CS"/>
              </w:rPr>
            </w:pPr>
            <w:r>
              <w:rPr>
                <w:lang w:val="sr-Cyrl-RS"/>
              </w:rPr>
              <w:t>Рачунарство и информатика</w:t>
            </w:r>
          </w:p>
        </w:tc>
      </w:tr>
      <w:tr w:rsidR="00282F32" w:rsidRPr="00A22864" w:rsidTr="006F7987">
        <w:trPr>
          <w:trHeight w:val="227"/>
          <w:jc w:val="center"/>
        </w:trPr>
        <w:tc>
          <w:tcPr>
            <w:tcW w:w="5000" w:type="pct"/>
            <w:gridSpan w:val="11"/>
            <w:vAlign w:val="center"/>
          </w:tcPr>
          <w:p w:rsidR="00282F32" w:rsidRPr="00646624" w:rsidRDefault="00282F32" w:rsidP="00CB670A">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282F32" w:rsidRPr="00A22864" w:rsidTr="0035115D">
        <w:trPr>
          <w:trHeight w:val="227"/>
          <w:jc w:val="center"/>
        </w:trPr>
        <w:tc>
          <w:tcPr>
            <w:tcW w:w="426" w:type="pct"/>
            <w:shd w:val="clear" w:color="auto" w:fill="auto"/>
            <w:vAlign w:val="center"/>
          </w:tcPr>
          <w:p w:rsidR="00282F32" w:rsidRPr="00646624" w:rsidRDefault="00282F32" w:rsidP="00CB670A">
            <w:pPr>
              <w:rPr>
                <w:b/>
                <w:lang w:val="sr-Cyrl-CS"/>
              </w:rPr>
            </w:pPr>
            <w:r w:rsidRPr="00646624">
              <w:rPr>
                <w:b/>
                <w:lang w:val="sr-Cyrl-CS"/>
              </w:rPr>
              <w:t>Р.Б.</w:t>
            </w:r>
          </w:p>
        </w:tc>
        <w:tc>
          <w:tcPr>
            <w:tcW w:w="657" w:type="pct"/>
            <w:gridSpan w:val="2"/>
            <w:shd w:val="clear" w:color="auto" w:fill="auto"/>
            <w:vAlign w:val="center"/>
          </w:tcPr>
          <w:p w:rsidR="00282F32" w:rsidRPr="00646624" w:rsidRDefault="00282F32" w:rsidP="00CB670A">
            <w:pPr>
              <w:rPr>
                <w:b/>
                <w:lang w:val="sr-Cyrl-RS"/>
              </w:rPr>
            </w:pPr>
            <w:r w:rsidRPr="00646624">
              <w:rPr>
                <w:b/>
                <w:lang w:val="sr-Cyrl-RS"/>
              </w:rPr>
              <w:t xml:space="preserve">Ознака </w:t>
            </w:r>
          </w:p>
        </w:tc>
        <w:tc>
          <w:tcPr>
            <w:tcW w:w="3917" w:type="pct"/>
            <w:gridSpan w:val="8"/>
            <w:vAlign w:val="center"/>
          </w:tcPr>
          <w:p w:rsidR="00282F32" w:rsidRPr="00646624" w:rsidRDefault="00282F32" w:rsidP="00CB670A">
            <w:pPr>
              <w:rPr>
                <w:b/>
                <w:lang w:val="sr-Cyrl-RS"/>
              </w:rPr>
            </w:pPr>
            <w:r w:rsidRPr="00646624">
              <w:rPr>
                <w:b/>
                <w:iCs/>
                <w:lang w:val="sr-Cyrl-CS"/>
              </w:rPr>
              <w:t>Назив предмета</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1.</w:t>
            </w:r>
          </w:p>
        </w:tc>
        <w:tc>
          <w:tcPr>
            <w:tcW w:w="657" w:type="pct"/>
            <w:gridSpan w:val="2"/>
            <w:shd w:val="clear" w:color="auto" w:fill="auto"/>
            <w:vAlign w:val="center"/>
          </w:tcPr>
          <w:p w:rsidR="00282F32" w:rsidRPr="00A22864" w:rsidRDefault="00282F32" w:rsidP="00CB670A">
            <w:pPr>
              <w:rPr>
                <w:lang w:val="sr-Cyrl-CS"/>
              </w:rPr>
            </w:pPr>
            <w:r>
              <w:rPr>
                <w:lang w:val="sr-Cyrl-CS"/>
              </w:rPr>
              <w:t>Р467</w:t>
            </w:r>
          </w:p>
        </w:tc>
        <w:tc>
          <w:tcPr>
            <w:tcW w:w="3917" w:type="pct"/>
            <w:gridSpan w:val="8"/>
            <w:vAlign w:val="center"/>
          </w:tcPr>
          <w:p w:rsidR="00282F32" w:rsidRPr="008412E4" w:rsidRDefault="00282F32" w:rsidP="00CB670A">
            <w:pPr>
              <w:rPr>
                <w:lang w:val="sr-Cyrl-RS"/>
              </w:rPr>
            </w:pPr>
            <w:r>
              <w:rPr>
                <w:lang w:val="sr-Cyrl-RS"/>
              </w:rPr>
              <w:t>Интелигенција ројева – напредни концепти</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2.</w:t>
            </w:r>
          </w:p>
        </w:tc>
        <w:tc>
          <w:tcPr>
            <w:tcW w:w="657" w:type="pct"/>
            <w:gridSpan w:val="2"/>
            <w:shd w:val="clear" w:color="auto" w:fill="auto"/>
            <w:vAlign w:val="center"/>
          </w:tcPr>
          <w:p w:rsidR="00282F32" w:rsidRPr="00A22864" w:rsidRDefault="00282F32" w:rsidP="00CB670A">
            <w:pPr>
              <w:rPr>
                <w:lang w:val="sr-Cyrl-CS"/>
              </w:rPr>
            </w:pPr>
            <w:r>
              <w:rPr>
                <w:lang w:val="sr-Cyrl-CS"/>
              </w:rPr>
              <w:t>Р468</w:t>
            </w:r>
          </w:p>
        </w:tc>
        <w:tc>
          <w:tcPr>
            <w:tcW w:w="3917" w:type="pct"/>
            <w:gridSpan w:val="8"/>
            <w:vAlign w:val="center"/>
          </w:tcPr>
          <w:p w:rsidR="00282F32" w:rsidRPr="00A22864" w:rsidRDefault="00282F32" w:rsidP="00CB670A">
            <w:pPr>
              <w:rPr>
                <w:lang w:val="sr-Cyrl-CS"/>
              </w:rPr>
            </w:pPr>
            <w:r>
              <w:rPr>
                <w:lang w:val="sr-Cyrl-CS"/>
              </w:rPr>
              <w:t xml:space="preserve">Рачунарска интелигенција </w:t>
            </w:r>
            <w:r>
              <w:rPr>
                <w:lang w:val="sr-Cyrl-RS"/>
              </w:rPr>
              <w:t>– напредни концепти</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3.</w:t>
            </w:r>
          </w:p>
        </w:tc>
        <w:tc>
          <w:tcPr>
            <w:tcW w:w="657" w:type="pct"/>
            <w:gridSpan w:val="2"/>
            <w:shd w:val="clear" w:color="auto" w:fill="auto"/>
            <w:vAlign w:val="center"/>
          </w:tcPr>
          <w:p w:rsidR="00282F32" w:rsidRPr="00A22864" w:rsidRDefault="00282F32" w:rsidP="00CB670A">
            <w:pPr>
              <w:rPr>
                <w:lang w:val="sr-Cyrl-CS"/>
              </w:rPr>
            </w:pPr>
            <w:r>
              <w:rPr>
                <w:lang w:val="sr-Cyrl-CS"/>
              </w:rPr>
              <w:t>Р430</w:t>
            </w:r>
          </w:p>
        </w:tc>
        <w:tc>
          <w:tcPr>
            <w:tcW w:w="3917" w:type="pct"/>
            <w:gridSpan w:val="8"/>
            <w:vAlign w:val="center"/>
          </w:tcPr>
          <w:p w:rsidR="00282F32" w:rsidRPr="00A22864" w:rsidRDefault="00282F32" w:rsidP="00CB670A">
            <w:pPr>
              <w:rPr>
                <w:lang w:val="sr-Cyrl-CS"/>
              </w:rPr>
            </w:pPr>
            <w:r>
              <w:rPr>
                <w:lang w:val="sr-Cyrl-CS"/>
              </w:rPr>
              <w:t xml:space="preserve">Рачунарске мреже </w:t>
            </w:r>
            <w:r>
              <w:rPr>
                <w:lang w:val="sr-Cyrl-RS"/>
              </w:rPr>
              <w:t>– напредни концепти</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4.</w:t>
            </w:r>
          </w:p>
        </w:tc>
        <w:tc>
          <w:tcPr>
            <w:tcW w:w="657" w:type="pct"/>
            <w:gridSpan w:val="2"/>
            <w:shd w:val="clear" w:color="auto" w:fill="auto"/>
            <w:vAlign w:val="center"/>
          </w:tcPr>
          <w:p w:rsidR="00282F32" w:rsidRPr="00A22864" w:rsidRDefault="00282F32" w:rsidP="00CB670A">
            <w:pPr>
              <w:rPr>
                <w:lang w:val="sr-Cyrl-CS"/>
              </w:rPr>
            </w:pPr>
            <w:r>
              <w:rPr>
                <w:lang w:val="sr-Cyrl-CS"/>
              </w:rPr>
              <w:t>Р469</w:t>
            </w:r>
          </w:p>
        </w:tc>
        <w:tc>
          <w:tcPr>
            <w:tcW w:w="3917" w:type="pct"/>
            <w:gridSpan w:val="8"/>
            <w:vAlign w:val="center"/>
          </w:tcPr>
          <w:p w:rsidR="00282F32" w:rsidRDefault="00282F32" w:rsidP="00CB670A">
            <w:pPr>
              <w:rPr>
                <w:lang w:val="sr-Cyrl-CS"/>
              </w:rPr>
            </w:pPr>
            <w:r>
              <w:rPr>
                <w:lang w:val="sr-Cyrl-CS"/>
              </w:rPr>
              <w:t>Генетски алгоритми</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5.</w:t>
            </w:r>
          </w:p>
        </w:tc>
        <w:tc>
          <w:tcPr>
            <w:tcW w:w="657" w:type="pct"/>
            <w:gridSpan w:val="2"/>
            <w:shd w:val="clear" w:color="auto" w:fill="auto"/>
            <w:vAlign w:val="center"/>
          </w:tcPr>
          <w:p w:rsidR="00282F32" w:rsidRPr="00A22864" w:rsidRDefault="00282F32" w:rsidP="00CB670A">
            <w:pPr>
              <w:rPr>
                <w:lang w:val="sr-Cyrl-CS"/>
              </w:rPr>
            </w:pPr>
            <w:r>
              <w:rPr>
                <w:lang w:val="sr-Cyrl-CS"/>
              </w:rPr>
              <w:t>Р420</w:t>
            </w:r>
          </w:p>
        </w:tc>
        <w:tc>
          <w:tcPr>
            <w:tcW w:w="3917" w:type="pct"/>
            <w:gridSpan w:val="8"/>
            <w:vAlign w:val="center"/>
          </w:tcPr>
          <w:p w:rsidR="00282F32" w:rsidRDefault="00282F32" w:rsidP="00CB670A">
            <w:pPr>
              <w:rPr>
                <w:lang w:val="sr-Cyrl-CS"/>
              </w:rPr>
            </w:pPr>
            <w:r>
              <w:rPr>
                <w:lang w:val="sr-Cyrl-CS"/>
              </w:rPr>
              <w:t xml:space="preserve">Напредна архитектура рачунара </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6.</w:t>
            </w:r>
          </w:p>
        </w:tc>
        <w:tc>
          <w:tcPr>
            <w:tcW w:w="657" w:type="pct"/>
            <w:gridSpan w:val="2"/>
            <w:shd w:val="clear" w:color="auto" w:fill="auto"/>
            <w:vAlign w:val="center"/>
          </w:tcPr>
          <w:p w:rsidR="00282F32" w:rsidRPr="00A22864" w:rsidRDefault="00282F32" w:rsidP="00CB670A">
            <w:pPr>
              <w:rPr>
                <w:lang w:val="sr-Cyrl-CS"/>
              </w:rPr>
            </w:pPr>
          </w:p>
        </w:tc>
        <w:tc>
          <w:tcPr>
            <w:tcW w:w="3917" w:type="pct"/>
            <w:gridSpan w:val="8"/>
            <w:vAlign w:val="center"/>
          </w:tcPr>
          <w:p w:rsidR="00282F32" w:rsidRPr="00A22864" w:rsidRDefault="00282F32" w:rsidP="00CB670A">
            <w:pPr>
              <w:rPr>
                <w:lang w:val="sr-Cyrl-CS"/>
              </w:rPr>
            </w:pPr>
            <w:r>
              <w:rPr>
                <w:lang w:val="sr-Cyrl-CS"/>
              </w:rPr>
              <w:t xml:space="preserve">Методика наставе програмирања </w:t>
            </w:r>
            <w:r>
              <w:rPr>
                <w:lang w:val="sr-Cyrl-RS"/>
              </w:rPr>
              <w:t>– напредни концепти</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7.</w:t>
            </w:r>
          </w:p>
        </w:tc>
        <w:tc>
          <w:tcPr>
            <w:tcW w:w="657" w:type="pct"/>
            <w:gridSpan w:val="2"/>
            <w:shd w:val="clear" w:color="auto" w:fill="auto"/>
            <w:vAlign w:val="center"/>
          </w:tcPr>
          <w:p w:rsidR="00282F32" w:rsidRPr="00A22864" w:rsidRDefault="00282F32" w:rsidP="00CB670A">
            <w:pPr>
              <w:rPr>
                <w:lang w:val="sr-Cyrl-CS"/>
              </w:rPr>
            </w:pPr>
          </w:p>
        </w:tc>
        <w:tc>
          <w:tcPr>
            <w:tcW w:w="3917" w:type="pct"/>
            <w:gridSpan w:val="8"/>
            <w:vAlign w:val="center"/>
          </w:tcPr>
          <w:p w:rsidR="00282F32" w:rsidRPr="00A22864" w:rsidRDefault="00282F32" w:rsidP="00CB670A">
            <w:pPr>
              <w:rPr>
                <w:lang w:val="sr-Cyrl-CS"/>
              </w:rPr>
            </w:pPr>
            <w:r>
              <w:rPr>
                <w:lang w:val="sr-Cyrl-CS"/>
              </w:rPr>
              <w:t xml:space="preserve">Образовни софтвер </w:t>
            </w:r>
            <w:r>
              <w:rPr>
                <w:lang w:val="sr-Cyrl-RS"/>
              </w:rPr>
              <w:t>– напредни концепти</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8.</w:t>
            </w:r>
          </w:p>
        </w:tc>
        <w:tc>
          <w:tcPr>
            <w:tcW w:w="657" w:type="pct"/>
            <w:gridSpan w:val="2"/>
            <w:shd w:val="clear" w:color="auto" w:fill="auto"/>
            <w:vAlign w:val="center"/>
          </w:tcPr>
          <w:p w:rsidR="00282F32" w:rsidRPr="00A22864" w:rsidRDefault="00282F32" w:rsidP="00CB670A">
            <w:pPr>
              <w:rPr>
                <w:lang w:val="sr-Cyrl-CS"/>
              </w:rPr>
            </w:pPr>
          </w:p>
        </w:tc>
        <w:tc>
          <w:tcPr>
            <w:tcW w:w="3917" w:type="pct"/>
            <w:gridSpan w:val="8"/>
            <w:vAlign w:val="center"/>
          </w:tcPr>
          <w:p w:rsidR="00282F32" w:rsidRPr="00A22864" w:rsidRDefault="00282F32" w:rsidP="00CB670A">
            <w:pPr>
              <w:rPr>
                <w:lang w:val="sr-Cyrl-CS"/>
              </w:rPr>
            </w:pPr>
            <w:r w:rsidRPr="00710B93">
              <w:rPr>
                <w:lang w:val="sr-Cyrl-CS"/>
              </w:rPr>
              <w:t>Методологија истраживања у настави математике и рачунарства са практикумом</w:t>
            </w:r>
          </w:p>
        </w:tc>
      </w:tr>
      <w:tr w:rsidR="00282F32" w:rsidRPr="00A22864" w:rsidTr="006F7987">
        <w:trPr>
          <w:trHeight w:val="227"/>
          <w:jc w:val="center"/>
        </w:trPr>
        <w:tc>
          <w:tcPr>
            <w:tcW w:w="5000" w:type="pct"/>
            <w:gridSpan w:val="11"/>
            <w:vAlign w:val="center"/>
          </w:tcPr>
          <w:p w:rsidR="00282F32" w:rsidRPr="00A22864" w:rsidRDefault="00282F32" w:rsidP="00CB670A">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1.</w:t>
            </w:r>
          </w:p>
        </w:tc>
        <w:tc>
          <w:tcPr>
            <w:tcW w:w="2768" w:type="pct"/>
            <w:gridSpan w:val="6"/>
          </w:tcPr>
          <w:p w:rsidR="00282F32" w:rsidRPr="00551EDC" w:rsidRDefault="00282F32" w:rsidP="00CB670A">
            <w:pPr>
              <w:rPr>
                <w:lang w:val="sr-Cyrl-CS"/>
              </w:rPr>
            </w:pPr>
            <w:r w:rsidRPr="00551EDC">
              <w:rPr>
                <w:lang w:val="sr-Cyrl-CS"/>
              </w:rPr>
              <w:t xml:space="preserve">Marić M., Stanimirović Z., Stanojević P., An efficient memetic algorithm for the uncapacitated single allocation hub location problem, Soft Computing, Volume 17, Issue 3, pp 445-466, 2013. </w:t>
            </w:r>
          </w:p>
        </w:tc>
        <w:tc>
          <w:tcPr>
            <w:tcW w:w="1718" w:type="pct"/>
            <w:gridSpan w:val="3"/>
            <w:vAlign w:val="center"/>
          </w:tcPr>
          <w:p w:rsidR="00282F32" w:rsidRPr="00A22864" w:rsidRDefault="00282F32" w:rsidP="00CB670A">
            <w:pPr>
              <w:rPr>
                <w:lang w:val="sr-Cyrl-CS"/>
              </w:rPr>
            </w:pPr>
            <w:r>
              <w:rPr>
                <w:lang w:val="sr-Cyrl-CS"/>
              </w:rPr>
              <w:t>М21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2.</w:t>
            </w:r>
          </w:p>
        </w:tc>
        <w:tc>
          <w:tcPr>
            <w:tcW w:w="2768" w:type="pct"/>
            <w:gridSpan w:val="6"/>
          </w:tcPr>
          <w:p w:rsidR="00282F32" w:rsidRPr="00551EDC" w:rsidRDefault="00282F32" w:rsidP="00CB670A">
            <w:pPr>
              <w:rPr>
                <w:lang w:val="sr-Cyrl-CS"/>
              </w:rPr>
            </w:pPr>
            <w:r w:rsidRPr="00551EDC">
              <w:rPr>
                <w:lang w:val="sr-Cyrl-CS"/>
              </w:rPr>
              <w:t xml:space="preserve">Rakić T., Stanimirović Z., Đenić A., Marić M., Jančić-Stojanović B., Medenica M., Comparison of interpolation polynomials with divided differences, interpolation polynomials with finite differences, and quadratic functions obtained by the least squares method in modeling of chromatographic responses, Journal of Chemometrics, Volume 27, Issue 12, pp. 466–474, December 2013. </w:t>
            </w:r>
          </w:p>
        </w:tc>
        <w:tc>
          <w:tcPr>
            <w:tcW w:w="1718" w:type="pct"/>
            <w:gridSpan w:val="3"/>
            <w:vAlign w:val="center"/>
          </w:tcPr>
          <w:p w:rsidR="00282F32" w:rsidRPr="00A22864" w:rsidRDefault="00282F32" w:rsidP="00CB670A">
            <w:pPr>
              <w:rPr>
                <w:lang w:val="sr-Cyrl-CS"/>
              </w:rPr>
            </w:pPr>
            <w:r>
              <w:rPr>
                <w:lang w:val="sr-Cyrl-CS"/>
              </w:rPr>
              <w:t>М21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lastRenderedPageBreak/>
              <w:t>3.</w:t>
            </w:r>
          </w:p>
        </w:tc>
        <w:tc>
          <w:tcPr>
            <w:tcW w:w="2768" w:type="pct"/>
            <w:gridSpan w:val="6"/>
          </w:tcPr>
          <w:p w:rsidR="00282F32" w:rsidRPr="00551EDC" w:rsidRDefault="00282F32" w:rsidP="00CB670A">
            <w:pPr>
              <w:rPr>
                <w:lang w:val="sr-Cyrl-CS"/>
              </w:rPr>
            </w:pPr>
            <w:r w:rsidRPr="00551EDC">
              <w:rPr>
                <w:lang w:val="sr-Cyrl-CS"/>
              </w:rPr>
              <w:t xml:space="preserve">Marić M., Stanimirović Z., Djenić A., Stanojević P., Memetic Algorithm for Solving the Multilevel Uncapacitated Facility Location Problem, Informatica, Vol. 25, No. 3, pp. 439–466, 2014. </w:t>
            </w:r>
          </w:p>
        </w:tc>
        <w:tc>
          <w:tcPr>
            <w:tcW w:w="1718" w:type="pct"/>
            <w:gridSpan w:val="3"/>
            <w:vAlign w:val="center"/>
          </w:tcPr>
          <w:p w:rsidR="00282F32" w:rsidRPr="00A22864" w:rsidRDefault="00282F32" w:rsidP="00CB670A">
            <w:pPr>
              <w:rPr>
                <w:lang w:val="sr-Cyrl-CS"/>
              </w:rPr>
            </w:pPr>
            <w:r>
              <w:rPr>
                <w:lang w:val="sr-Cyrl-CS"/>
              </w:rPr>
              <w:t>М21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4.</w:t>
            </w:r>
          </w:p>
        </w:tc>
        <w:tc>
          <w:tcPr>
            <w:tcW w:w="2768" w:type="pct"/>
            <w:gridSpan w:val="6"/>
          </w:tcPr>
          <w:p w:rsidR="00282F32" w:rsidRPr="00551EDC" w:rsidRDefault="00282F32" w:rsidP="00CB670A">
            <w:pPr>
              <w:rPr>
                <w:lang w:val="sr-Cyrl-CS"/>
              </w:rPr>
            </w:pPr>
            <w:r w:rsidRPr="000B04B7">
              <w:rPr>
                <w:lang w:val="sr-Cyrl-CS"/>
              </w:rPr>
              <w:t>Stanimirović Z., Marić M., Radojičić N., Božović S., Two Efficient Hybrid Metaheuristic Methods for Solving the Load Balance Problem, Applied and Computational Mathematics, Vol. 13, No. 3 pp. 332-349, 2014. (M22, ISSN:1683-3511, IF: 0.452)</w:t>
            </w:r>
          </w:p>
        </w:tc>
        <w:tc>
          <w:tcPr>
            <w:tcW w:w="1718" w:type="pct"/>
            <w:gridSpan w:val="3"/>
            <w:vAlign w:val="center"/>
          </w:tcPr>
          <w:p w:rsidR="00282F32" w:rsidRPr="00A22864" w:rsidRDefault="00282F32" w:rsidP="00CB670A">
            <w:pPr>
              <w:rPr>
                <w:lang w:val="sr-Cyrl-CS"/>
              </w:rPr>
            </w:pPr>
            <w:r>
              <w:rPr>
                <w:lang w:val="sr-Cyrl-CS"/>
              </w:rPr>
              <w:t>М21</w:t>
            </w:r>
          </w:p>
        </w:tc>
      </w:tr>
      <w:tr w:rsidR="00282F32" w:rsidRPr="00A22864" w:rsidTr="00356BAE">
        <w:trPr>
          <w:trHeight w:val="227"/>
          <w:jc w:val="center"/>
        </w:trPr>
        <w:tc>
          <w:tcPr>
            <w:tcW w:w="514" w:type="pct"/>
            <w:gridSpan w:val="2"/>
            <w:vAlign w:val="center"/>
          </w:tcPr>
          <w:p w:rsidR="00282F32" w:rsidRPr="00A22864" w:rsidRDefault="00282F32" w:rsidP="00CB670A">
            <w:pPr>
              <w:rPr>
                <w:lang w:val="sr-Cyrl-CS"/>
              </w:rPr>
            </w:pPr>
            <w:r>
              <w:rPr>
                <w:lang w:val="sr-Cyrl-CS"/>
              </w:rPr>
              <w:t>5.</w:t>
            </w:r>
          </w:p>
        </w:tc>
        <w:tc>
          <w:tcPr>
            <w:tcW w:w="2768" w:type="pct"/>
            <w:gridSpan w:val="6"/>
            <w:shd w:val="clear" w:color="auto" w:fill="auto"/>
          </w:tcPr>
          <w:p w:rsidR="00282F32" w:rsidRPr="00551EDC" w:rsidRDefault="00282F32" w:rsidP="00CB670A">
            <w:pPr>
              <w:rPr>
                <w:lang w:val="sr-Cyrl-CS"/>
              </w:rPr>
            </w:pPr>
            <w:r w:rsidRPr="00551EDC">
              <w:t>Stanojević P., Marić M., Stanimirović Z., A hybridization of an evolutionary algorithm and a parallel branch and bound for solving the capacitated single allocation hub location problem, Applied Soft Computing, Volume 33, pp. 24-36, 2015. (M21, ISSN: 1568-4946, IF: 2.857)</w:t>
            </w:r>
          </w:p>
        </w:tc>
        <w:tc>
          <w:tcPr>
            <w:tcW w:w="1718" w:type="pct"/>
            <w:gridSpan w:val="3"/>
            <w:vAlign w:val="center"/>
          </w:tcPr>
          <w:p w:rsidR="00282F32" w:rsidRPr="00A22864" w:rsidRDefault="00282F32" w:rsidP="00CB670A">
            <w:pPr>
              <w:rPr>
                <w:lang w:val="sr-Cyrl-CS"/>
              </w:rPr>
            </w:pPr>
            <w:r>
              <w:rPr>
                <w:lang w:val="sr-Cyrl-CS"/>
              </w:rPr>
              <w:t>М21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6.</w:t>
            </w:r>
          </w:p>
        </w:tc>
        <w:tc>
          <w:tcPr>
            <w:tcW w:w="2768" w:type="pct"/>
            <w:gridSpan w:val="6"/>
            <w:shd w:val="clear" w:color="auto" w:fill="auto"/>
            <w:vAlign w:val="center"/>
          </w:tcPr>
          <w:p w:rsidR="00282F32" w:rsidRPr="00551EDC" w:rsidRDefault="00282F32" w:rsidP="00D8348D">
            <w:pPr>
              <w:tabs>
                <w:tab w:val="left" w:pos="567"/>
              </w:tabs>
              <w:spacing w:after="60"/>
              <w:rPr>
                <w:lang w:val="sr-Cyrl-CS"/>
              </w:rPr>
            </w:pPr>
            <w:r w:rsidRPr="00551EDC">
              <w:rPr>
                <w:lang w:val="sr-Cyrl-CS"/>
              </w:rPr>
              <w:t xml:space="preserve">Marić M., Stanimirović Z., Božović S., Hybrid metaheuristic method for determining locations for long-term health care facilities, Annals of Operations Research, Volume 227, Issue 1, pp. 3-23, 2015. </w:t>
            </w:r>
          </w:p>
        </w:tc>
        <w:tc>
          <w:tcPr>
            <w:tcW w:w="1718" w:type="pct"/>
            <w:gridSpan w:val="3"/>
            <w:vAlign w:val="center"/>
          </w:tcPr>
          <w:p w:rsidR="00282F32" w:rsidRPr="00A22864" w:rsidRDefault="00282F32" w:rsidP="00CB670A">
            <w:pPr>
              <w:rPr>
                <w:lang w:val="sr-Cyrl-CS"/>
              </w:rPr>
            </w:pPr>
            <w:r>
              <w:rPr>
                <w:lang w:val="sr-Cyrl-CS"/>
              </w:rPr>
              <w:t>М22</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7.</w:t>
            </w:r>
          </w:p>
        </w:tc>
        <w:tc>
          <w:tcPr>
            <w:tcW w:w="2768" w:type="pct"/>
            <w:gridSpan w:val="6"/>
            <w:shd w:val="clear" w:color="auto" w:fill="auto"/>
            <w:vAlign w:val="center"/>
          </w:tcPr>
          <w:p w:rsidR="00282F32" w:rsidRPr="00551EDC" w:rsidRDefault="00282F32" w:rsidP="00CB670A">
            <w:pPr>
              <w:tabs>
                <w:tab w:val="left" w:pos="567"/>
              </w:tabs>
              <w:spacing w:after="60"/>
              <w:rPr>
                <w:lang w:val="sr-Cyrl-CS"/>
              </w:rPr>
            </w:pPr>
            <w:r w:rsidRPr="00551EDC">
              <w:rPr>
                <w:lang w:val="sr-Cyrl-CS"/>
              </w:rPr>
              <w:t>Djenić A., Radojičić N., Marić M., Mladenović M., Parallel VNS for Bus Terminal Location Problem, Applied Soft Computing, Volume 42, pages 448–458, 2016. (М21, ISSN: 1568-4946, IF: 3.541)</w:t>
            </w:r>
          </w:p>
        </w:tc>
        <w:tc>
          <w:tcPr>
            <w:tcW w:w="1718" w:type="pct"/>
            <w:gridSpan w:val="3"/>
            <w:vAlign w:val="center"/>
          </w:tcPr>
          <w:p w:rsidR="00282F32" w:rsidRPr="00A22864" w:rsidRDefault="00282F32" w:rsidP="00CB670A">
            <w:pPr>
              <w:rPr>
                <w:lang w:val="sr-Cyrl-CS"/>
              </w:rPr>
            </w:pPr>
            <w:r>
              <w:rPr>
                <w:lang w:val="sr-Cyrl-CS"/>
              </w:rPr>
              <w:t>М21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8.</w:t>
            </w:r>
          </w:p>
        </w:tc>
        <w:tc>
          <w:tcPr>
            <w:tcW w:w="2768" w:type="pct"/>
            <w:gridSpan w:val="6"/>
            <w:shd w:val="clear" w:color="auto" w:fill="auto"/>
            <w:vAlign w:val="center"/>
          </w:tcPr>
          <w:p w:rsidR="00282F32" w:rsidRPr="00551EDC" w:rsidRDefault="00282F32" w:rsidP="00D8348D">
            <w:pPr>
              <w:tabs>
                <w:tab w:val="left" w:pos="567"/>
              </w:tabs>
              <w:spacing w:after="60"/>
              <w:rPr>
                <w:lang w:val="sr-Cyrl-CS"/>
              </w:rPr>
            </w:pPr>
            <w:r w:rsidRPr="00551EDC">
              <w:rPr>
                <w:lang w:val="sr-Cyrl-CS"/>
              </w:rPr>
              <w:t xml:space="preserve">Takači Đ., Marić M., Stankov G., Djenić A., Efficiency of using VNS algorithm for forming heterogeneous groups for CSCL learning, Computers and Education, Volume 109, pp. 98-108, 2017. </w:t>
            </w:r>
          </w:p>
        </w:tc>
        <w:tc>
          <w:tcPr>
            <w:tcW w:w="1718" w:type="pct"/>
            <w:gridSpan w:val="3"/>
            <w:vAlign w:val="center"/>
          </w:tcPr>
          <w:p w:rsidR="00282F32" w:rsidRPr="00A22864" w:rsidRDefault="00282F32" w:rsidP="00CB670A">
            <w:pPr>
              <w:rPr>
                <w:lang w:val="sr-Cyrl-CS"/>
              </w:rPr>
            </w:pPr>
            <w:r>
              <w:rPr>
                <w:lang w:val="sr-Cyrl-CS"/>
              </w:rPr>
              <w:t>М21а</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9.</w:t>
            </w:r>
          </w:p>
        </w:tc>
        <w:tc>
          <w:tcPr>
            <w:tcW w:w="2768" w:type="pct"/>
            <w:gridSpan w:val="6"/>
            <w:shd w:val="clear" w:color="auto" w:fill="auto"/>
            <w:vAlign w:val="center"/>
          </w:tcPr>
          <w:p w:rsidR="00282F32" w:rsidRPr="00551EDC" w:rsidRDefault="00282F32" w:rsidP="00D8348D">
            <w:pPr>
              <w:tabs>
                <w:tab w:val="left" w:pos="567"/>
              </w:tabs>
              <w:spacing w:after="60"/>
              <w:rPr>
                <w:lang w:val="sr-Cyrl-CS"/>
              </w:rPr>
            </w:pPr>
            <w:r w:rsidRPr="00551EDC">
              <w:rPr>
                <w:lang w:val="sr-Cyrl-CS"/>
              </w:rPr>
              <w:t xml:space="preserve">Radojičić N., Djenić A., Marić M., Fuzzy GRASP with Path Relinking for the risk-constrained cash-in-transit vehicle routing problem, Applied Soft </w:t>
            </w:r>
            <w:r w:rsidRPr="00551EDC">
              <w:rPr>
                <w:lang w:val="sr-Cyrl-CS"/>
              </w:rPr>
              <w:lastRenderedPageBreak/>
              <w:t xml:space="preserve">Computing, Volume 72, pp. 486-497, 2018. </w:t>
            </w:r>
          </w:p>
        </w:tc>
        <w:tc>
          <w:tcPr>
            <w:tcW w:w="1718" w:type="pct"/>
            <w:gridSpan w:val="3"/>
            <w:vAlign w:val="center"/>
          </w:tcPr>
          <w:p w:rsidR="00282F32" w:rsidRPr="00A22864" w:rsidRDefault="00282F32" w:rsidP="00CB670A">
            <w:pPr>
              <w:rPr>
                <w:lang w:val="sr-Cyrl-CS"/>
              </w:rPr>
            </w:pPr>
            <w:r>
              <w:rPr>
                <w:lang w:val="sr-Cyrl-CS"/>
              </w:rPr>
              <w:lastRenderedPageBreak/>
              <w:t>М21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lastRenderedPageBreak/>
              <w:t>10.</w:t>
            </w:r>
          </w:p>
        </w:tc>
        <w:tc>
          <w:tcPr>
            <w:tcW w:w="2768" w:type="pct"/>
            <w:gridSpan w:val="6"/>
            <w:shd w:val="clear" w:color="auto" w:fill="auto"/>
            <w:vAlign w:val="center"/>
          </w:tcPr>
          <w:p w:rsidR="00282F32" w:rsidRPr="00551EDC" w:rsidRDefault="00282F32" w:rsidP="00D8348D">
            <w:pPr>
              <w:tabs>
                <w:tab w:val="left" w:pos="567"/>
              </w:tabs>
              <w:spacing w:after="60"/>
              <w:rPr>
                <w:lang w:val="sr-Cyrl-CS"/>
              </w:rPr>
            </w:pPr>
            <w:r w:rsidRPr="00551EDC">
              <w:rPr>
                <w:lang w:val="sr-Cyrl-CS"/>
              </w:rPr>
              <w:t xml:space="preserve">Džamić D., Pei J., Marić M., Mladenović N., Pardalos P., Exponential quality function for community detection in complex networks, International Transactions in Operational Research, Volume 27, No. 1, pp. 245-266, 2020. </w:t>
            </w:r>
          </w:p>
        </w:tc>
        <w:tc>
          <w:tcPr>
            <w:tcW w:w="1718" w:type="pct"/>
            <w:gridSpan w:val="3"/>
            <w:vAlign w:val="center"/>
          </w:tcPr>
          <w:p w:rsidR="00282F32" w:rsidRPr="00A22864" w:rsidRDefault="00282F32" w:rsidP="00CB670A">
            <w:pPr>
              <w:rPr>
                <w:lang w:val="sr-Cyrl-CS"/>
              </w:rPr>
            </w:pPr>
            <w:r>
              <w:rPr>
                <w:lang w:val="sr-Cyrl-CS"/>
              </w:rPr>
              <w:t>М21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p>
        </w:tc>
        <w:tc>
          <w:tcPr>
            <w:tcW w:w="2768" w:type="pct"/>
            <w:gridSpan w:val="6"/>
            <w:shd w:val="clear" w:color="auto" w:fill="auto"/>
            <w:vAlign w:val="center"/>
          </w:tcPr>
          <w:p w:rsidR="00282F32" w:rsidRPr="00A22864" w:rsidRDefault="00282F32" w:rsidP="00CB670A">
            <w:pPr>
              <w:rPr>
                <w:lang w:val="sr-Cyrl-CS"/>
              </w:rPr>
            </w:pPr>
          </w:p>
        </w:tc>
        <w:tc>
          <w:tcPr>
            <w:tcW w:w="1718" w:type="pct"/>
            <w:gridSpan w:val="3"/>
            <w:vAlign w:val="center"/>
          </w:tcPr>
          <w:p w:rsidR="00282F32" w:rsidRPr="00A22864" w:rsidRDefault="00282F32" w:rsidP="00CB670A">
            <w:pPr>
              <w:rPr>
                <w:lang w:val="sr-Cyrl-CS"/>
              </w:rPr>
            </w:pP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p>
        </w:tc>
        <w:tc>
          <w:tcPr>
            <w:tcW w:w="2768" w:type="pct"/>
            <w:gridSpan w:val="6"/>
            <w:shd w:val="clear" w:color="auto" w:fill="auto"/>
            <w:vAlign w:val="center"/>
          </w:tcPr>
          <w:p w:rsidR="00282F32" w:rsidRPr="00A22864" w:rsidRDefault="00282F32" w:rsidP="00CB670A">
            <w:pPr>
              <w:rPr>
                <w:lang w:val="sr-Cyrl-CS"/>
              </w:rPr>
            </w:pPr>
          </w:p>
        </w:tc>
        <w:tc>
          <w:tcPr>
            <w:tcW w:w="1718" w:type="pct"/>
            <w:gridSpan w:val="3"/>
            <w:vAlign w:val="center"/>
          </w:tcPr>
          <w:p w:rsidR="00282F32" w:rsidRPr="00A22864" w:rsidRDefault="00282F32" w:rsidP="00CB670A">
            <w:pPr>
              <w:rPr>
                <w:lang w:val="sr-Cyrl-CS"/>
              </w:rPr>
            </w:pP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p>
        </w:tc>
        <w:tc>
          <w:tcPr>
            <w:tcW w:w="2768" w:type="pct"/>
            <w:gridSpan w:val="6"/>
            <w:shd w:val="clear" w:color="auto" w:fill="auto"/>
            <w:vAlign w:val="center"/>
          </w:tcPr>
          <w:p w:rsidR="00282F32" w:rsidRPr="00A22864" w:rsidRDefault="00282F32" w:rsidP="00CB670A">
            <w:pPr>
              <w:rPr>
                <w:lang w:val="sr-Cyrl-CS"/>
              </w:rPr>
            </w:pPr>
          </w:p>
        </w:tc>
        <w:tc>
          <w:tcPr>
            <w:tcW w:w="1718" w:type="pct"/>
            <w:gridSpan w:val="3"/>
            <w:vAlign w:val="center"/>
          </w:tcPr>
          <w:p w:rsidR="00282F32" w:rsidRPr="00A22864" w:rsidRDefault="00282F32" w:rsidP="00CB670A">
            <w:pPr>
              <w:rPr>
                <w:lang w:val="sr-Cyrl-CS"/>
              </w:rPr>
            </w:pP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p>
        </w:tc>
        <w:tc>
          <w:tcPr>
            <w:tcW w:w="2768" w:type="pct"/>
            <w:gridSpan w:val="6"/>
            <w:shd w:val="clear" w:color="auto" w:fill="auto"/>
            <w:vAlign w:val="center"/>
          </w:tcPr>
          <w:p w:rsidR="00282F32" w:rsidRPr="00A22864" w:rsidRDefault="00282F32" w:rsidP="00CB670A">
            <w:pPr>
              <w:rPr>
                <w:lang w:val="sr-Cyrl-CS"/>
              </w:rPr>
            </w:pPr>
          </w:p>
        </w:tc>
        <w:tc>
          <w:tcPr>
            <w:tcW w:w="1718" w:type="pct"/>
            <w:gridSpan w:val="3"/>
            <w:vAlign w:val="center"/>
          </w:tcPr>
          <w:p w:rsidR="00282F32" w:rsidRPr="00A22864" w:rsidRDefault="00282F32" w:rsidP="00CB670A">
            <w:pPr>
              <w:rPr>
                <w:lang w:val="sr-Cyrl-CS"/>
              </w:rPr>
            </w:pPr>
          </w:p>
        </w:tc>
      </w:tr>
      <w:tr w:rsidR="00282F32" w:rsidRPr="00A22864" w:rsidTr="006F7987">
        <w:trPr>
          <w:trHeight w:val="227"/>
          <w:jc w:val="center"/>
        </w:trPr>
        <w:tc>
          <w:tcPr>
            <w:tcW w:w="5000" w:type="pct"/>
            <w:gridSpan w:val="11"/>
            <w:vAlign w:val="center"/>
          </w:tcPr>
          <w:p w:rsidR="00282F32" w:rsidRPr="00A22864" w:rsidRDefault="00282F32" w:rsidP="00CB670A">
            <w:pPr>
              <w:rPr>
                <w:lang w:val="sr-Cyrl-CS"/>
              </w:rPr>
            </w:pPr>
            <w:r w:rsidRPr="00A22864">
              <w:rPr>
                <w:b/>
                <w:lang w:val="sr-Cyrl-CS"/>
              </w:rPr>
              <w:t>Збирни подаци научне активност наставника</w:t>
            </w:r>
          </w:p>
        </w:tc>
      </w:tr>
      <w:tr w:rsidR="00282F32" w:rsidRPr="00A22864" w:rsidTr="00CB670A">
        <w:trPr>
          <w:trHeight w:val="227"/>
          <w:jc w:val="center"/>
        </w:trPr>
        <w:tc>
          <w:tcPr>
            <w:tcW w:w="3248" w:type="pct"/>
            <w:gridSpan w:val="7"/>
            <w:vAlign w:val="center"/>
          </w:tcPr>
          <w:p w:rsidR="00282F32" w:rsidRPr="00A22864" w:rsidRDefault="00282F32" w:rsidP="00CB670A">
            <w:pPr>
              <w:rPr>
                <w:lang w:val="sr-Cyrl-CS"/>
              </w:rPr>
            </w:pPr>
            <w:r w:rsidRPr="00A22864">
              <w:rPr>
                <w:lang w:val="sr-Cyrl-CS"/>
              </w:rPr>
              <w:t>Укупан број цитата, без аутоцитата</w:t>
            </w:r>
          </w:p>
        </w:tc>
        <w:tc>
          <w:tcPr>
            <w:tcW w:w="1752" w:type="pct"/>
            <w:gridSpan w:val="4"/>
            <w:vAlign w:val="center"/>
          </w:tcPr>
          <w:p w:rsidR="00282F32" w:rsidRPr="00A22864" w:rsidRDefault="00282F32" w:rsidP="00CB670A">
            <w:pPr>
              <w:rPr>
                <w:lang w:val="sr-Cyrl-CS"/>
              </w:rPr>
            </w:pPr>
            <w:r>
              <w:rPr>
                <w:lang w:val="sr-Cyrl-CS"/>
              </w:rPr>
              <w:t>300</w:t>
            </w:r>
          </w:p>
        </w:tc>
      </w:tr>
      <w:tr w:rsidR="00282F32" w:rsidRPr="00A22864" w:rsidTr="00CB670A">
        <w:trPr>
          <w:trHeight w:val="227"/>
          <w:jc w:val="center"/>
        </w:trPr>
        <w:tc>
          <w:tcPr>
            <w:tcW w:w="3248" w:type="pct"/>
            <w:gridSpan w:val="7"/>
            <w:vAlign w:val="center"/>
          </w:tcPr>
          <w:p w:rsidR="00282F32" w:rsidRPr="00A22864" w:rsidRDefault="00282F32" w:rsidP="00CB670A">
            <w:pPr>
              <w:rPr>
                <w:lang w:val="sr-Cyrl-CS"/>
              </w:rPr>
            </w:pPr>
            <w:r w:rsidRPr="00A22864">
              <w:rPr>
                <w:lang w:val="sr-Cyrl-CS"/>
              </w:rPr>
              <w:t>Укупан број радова са SCI (или SSCI) листе</w:t>
            </w:r>
          </w:p>
        </w:tc>
        <w:tc>
          <w:tcPr>
            <w:tcW w:w="1752" w:type="pct"/>
            <w:gridSpan w:val="4"/>
            <w:vAlign w:val="center"/>
          </w:tcPr>
          <w:p w:rsidR="00282F32" w:rsidRPr="00A22864" w:rsidRDefault="00282F32" w:rsidP="00CB670A">
            <w:pPr>
              <w:rPr>
                <w:lang w:val="sr-Cyrl-CS"/>
              </w:rPr>
            </w:pPr>
            <w:r>
              <w:rPr>
                <w:lang w:val="sr-Cyrl-CS"/>
              </w:rPr>
              <w:t>23</w:t>
            </w:r>
          </w:p>
        </w:tc>
      </w:tr>
      <w:tr w:rsidR="00282F32" w:rsidRPr="00A22864" w:rsidTr="00CB670A">
        <w:trPr>
          <w:trHeight w:val="227"/>
          <w:jc w:val="center"/>
        </w:trPr>
        <w:tc>
          <w:tcPr>
            <w:tcW w:w="3248" w:type="pct"/>
            <w:gridSpan w:val="7"/>
            <w:vAlign w:val="center"/>
          </w:tcPr>
          <w:p w:rsidR="00282F32" w:rsidRPr="00A22864" w:rsidRDefault="00282F32" w:rsidP="00CB670A">
            <w:pPr>
              <w:rPr>
                <w:lang w:val="sr-Cyrl-CS"/>
              </w:rPr>
            </w:pPr>
            <w:r w:rsidRPr="00A22864">
              <w:rPr>
                <w:lang w:val="sr-Cyrl-CS"/>
              </w:rPr>
              <w:t>Тренутно учешће на пројектима</w:t>
            </w:r>
          </w:p>
        </w:tc>
        <w:tc>
          <w:tcPr>
            <w:tcW w:w="653" w:type="pct"/>
            <w:gridSpan w:val="2"/>
            <w:vAlign w:val="center"/>
          </w:tcPr>
          <w:p w:rsidR="00282F32" w:rsidRPr="00A22864" w:rsidRDefault="00282F32" w:rsidP="00CB670A">
            <w:pPr>
              <w:rPr>
                <w:lang w:val="sr-Cyrl-CS"/>
              </w:rPr>
            </w:pPr>
            <w:r w:rsidRPr="00A22864">
              <w:rPr>
                <w:lang w:val="sr-Cyrl-CS"/>
              </w:rPr>
              <w:t>Домаћи</w:t>
            </w:r>
            <w:r>
              <w:rPr>
                <w:lang w:val="sr-Cyrl-CS"/>
              </w:rPr>
              <w:t xml:space="preserve"> 2</w:t>
            </w:r>
          </w:p>
        </w:tc>
        <w:tc>
          <w:tcPr>
            <w:tcW w:w="1099" w:type="pct"/>
            <w:gridSpan w:val="2"/>
            <w:vAlign w:val="center"/>
          </w:tcPr>
          <w:p w:rsidR="00282F32" w:rsidRDefault="00282F32" w:rsidP="00CB670A">
            <w:pPr>
              <w:rPr>
                <w:lang w:val="sr-Cyrl-CS"/>
              </w:rPr>
            </w:pPr>
            <w:r w:rsidRPr="00A22864">
              <w:rPr>
                <w:lang w:val="sr-Cyrl-CS"/>
              </w:rPr>
              <w:t>Међународни</w:t>
            </w:r>
          </w:p>
          <w:p w:rsidR="00282F32" w:rsidRPr="00A22864" w:rsidRDefault="00282F32" w:rsidP="00CB670A">
            <w:pPr>
              <w:rPr>
                <w:lang w:val="sr-Cyrl-CS"/>
              </w:rPr>
            </w:pPr>
            <w:r>
              <w:rPr>
                <w:lang w:val="sr-Cyrl-CS"/>
              </w:rPr>
              <w:t>2</w:t>
            </w:r>
          </w:p>
        </w:tc>
      </w:tr>
      <w:tr w:rsidR="00282F32" w:rsidRPr="00A22864" w:rsidTr="00CB670A">
        <w:trPr>
          <w:trHeight w:val="227"/>
          <w:jc w:val="center"/>
        </w:trPr>
        <w:tc>
          <w:tcPr>
            <w:tcW w:w="3248" w:type="pct"/>
            <w:gridSpan w:val="7"/>
            <w:vAlign w:val="center"/>
          </w:tcPr>
          <w:p w:rsidR="00282F32" w:rsidRPr="00A22864" w:rsidRDefault="00282F32" w:rsidP="00CB670A">
            <w:pPr>
              <w:rPr>
                <w:lang w:val="sr-Cyrl-CS"/>
              </w:rPr>
            </w:pPr>
            <w:r w:rsidRPr="00A22864">
              <w:rPr>
                <w:lang w:val="sr-Cyrl-CS"/>
              </w:rPr>
              <w:t xml:space="preserve">Усавршавања </w:t>
            </w:r>
          </w:p>
        </w:tc>
        <w:tc>
          <w:tcPr>
            <w:tcW w:w="1752" w:type="pct"/>
            <w:gridSpan w:val="4"/>
            <w:vAlign w:val="center"/>
          </w:tcPr>
          <w:p w:rsidR="00282F32" w:rsidRPr="00A22864" w:rsidRDefault="00282F32" w:rsidP="00CB670A">
            <w:pPr>
              <w:rPr>
                <w:lang w:val="sr-Cyrl-CS"/>
              </w:rPr>
            </w:pPr>
          </w:p>
        </w:tc>
      </w:tr>
      <w:tr w:rsidR="00282F32" w:rsidRPr="00A22864" w:rsidTr="006F7987">
        <w:trPr>
          <w:trHeight w:val="227"/>
          <w:jc w:val="center"/>
        </w:trPr>
        <w:tc>
          <w:tcPr>
            <w:tcW w:w="5000" w:type="pct"/>
            <w:gridSpan w:val="11"/>
            <w:vAlign w:val="center"/>
          </w:tcPr>
          <w:p w:rsidR="00282F32" w:rsidRPr="00A22864" w:rsidRDefault="00282F32" w:rsidP="00CB670A">
            <w:pPr>
              <w:rPr>
                <w:lang w:val="sr-Cyrl-CS"/>
              </w:rPr>
            </w:pPr>
            <w:r w:rsidRPr="00A22864">
              <w:rPr>
                <w:lang w:val="sr-Cyrl-CS"/>
              </w:rPr>
              <w:t>Други подаци које сматрате релевантним</w:t>
            </w:r>
          </w:p>
        </w:tc>
      </w:tr>
      <w:tr w:rsidR="00282F32" w:rsidRPr="00A22864" w:rsidTr="006F7987">
        <w:trPr>
          <w:trHeight w:val="227"/>
          <w:jc w:val="center"/>
        </w:trPr>
        <w:tc>
          <w:tcPr>
            <w:tcW w:w="5000" w:type="pct"/>
            <w:gridSpan w:val="11"/>
            <w:vAlign w:val="center"/>
          </w:tcPr>
          <w:p w:rsidR="00282F32" w:rsidRPr="00A22864" w:rsidRDefault="00282F32" w:rsidP="00CB670A">
            <w:pPr>
              <w:rPr>
                <w:lang w:val="sr-Cyrl-CS"/>
              </w:rPr>
            </w:pPr>
            <w:r w:rsidRPr="00A22864">
              <w:rPr>
                <w:lang w:val="sr-Cyrl-CS"/>
              </w:rPr>
              <w:t>Максимална дужине не сме бити већа од  1 странице А4</w:t>
            </w:r>
          </w:p>
        </w:tc>
      </w:tr>
    </w:tbl>
    <w:p w:rsidR="00282F32" w:rsidRDefault="00282F32"/>
    <w:p w:rsidR="00282F32" w:rsidRDefault="00282F32">
      <w:pPr>
        <w:jc w:val="center"/>
        <w:rPr>
          <w:b/>
          <w:caps/>
          <w:sz w:val="24"/>
          <w:szCs w:val="24"/>
          <w:lang w:val="ru-RU"/>
        </w:rPr>
      </w:pPr>
    </w:p>
    <w:p w:rsidR="00282F32" w:rsidRDefault="00282F32">
      <w:pPr>
        <w:spacing w:after="60"/>
        <w:jc w:val="center"/>
        <w:rPr>
          <w:iCs/>
        </w:rPr>
      </w:pPr>
      <w:r>
        <w:rPr>
          <w:b/>
          <w:iCs/>
        </w:rPr>
        <w:t>Табела. 9.6.</w:t>
      </w:r>
      <w:r>
        <w:t xml:space="preserve"> Компетентност наставника</w:t>
      </w:r>
    </w:p>
    <w:tbl>
      <w:tblPr>
        <w:tblW w:w="4991" w:type="pct"/>
        <w:jc w:val="center"/>
        <w:tblLook w:val="01E0" w:firstRow="1" w:lastRow="1" w:firstColumn="1" w:lastColumn="1" w:noHBand="0" w:noVBand="0"/>
      </w:tblPr>
      <w:tblGrid>
        <w:gridCol w:w="495"/>
        <w:gridCol w:w="385"/>
        <w:gridCol w:w="661"/>
        <w:gridCol w:w="307"/>
        <w:gridCol w:w="619"/>
        <w:gridCol w:w="1636"/>
        <w:gridCol w:w="9"/>
        <w:gridCol w:w="395"/>
        <w:gridCol w:w="1050"/>
        <w:gridCol w:w="60"/>
        <w:gridCol w:w="3716"/>
      </w:tblGrid>
      <w:tr w:rsidR="00282F32" w:rsidTr="0031572A">
        <w:trPr>
          <w:trHeight w:val="227"/>
          <w:jc w:val="center"/>
        </w:trPr>
        <w:tc>
          <w:tcPr>
            <w:tcW w:w="2481"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Име и презиме</w:t>
            </w:r>
          </w:p>
        </w:tc>
        <w:tc>
          <w:tcPr>
            <w:tcW w:w="7617" w:type="dxa"/>
            <w:gridSpan w:val="6"/>
            <w:tcBorders>
              <w:top w:val="single" w:sz="4" w:space="0" w:color="000000"/>
              <w:left w:val="single" w:sz="4" w:space="0" w:color="000000"/>
              <w:bottom w:val="single" w:sz="4" w:space="0" w:color="000000"/>
              <w:right w:val="single" w:sz="4" w:space="0" w:color="000000"/>
            </w:tcBorders>
            <w:vAlign w:val="center"/>
          </w:tcPr>
          <w:p w:rsidR="00282F32" w:rsidRPr="001F2F83" w:rsidRDefault="00282F32">
            <w:pPr>
              <w:rPr>
                <w:lang w:val="sr-Cyrl-RS"/>
              </w:rPr>
            </w:pPr>
            <w:r>
              <w:rPr>
                <w:lang w:val="sr-Cyrl-RS"/>
              </w:rPr>
              <w:t>Ненад Митић</w:t>
            </w:r>
          </w:p>
        </w:tc>
      </w:tr>
      <w:tr w:rsidR="00282F32" w:rsidTr="0031572A">
        <w:trPr>
          <w:trHeight w:val="227"/>
          <w:jc w:val="center"/>
        </w:trPr>
        <w:tc>
          <w:tcPr>
            <w:tcW w:w="2481"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Звање</w:t>
            </w:r>
          </w:p>
        </w:tc>
        <w:tc>
          <w:tcPr>
            <w:tcW w:w="7617" w:type="dxa"/>
            <w:gridSpan w:val="6"/>
            <w:tcBorders>
              <w:top w:val="single" w:sz="4" w:space="0" w:color="000000"/>
              <w:left w:val="single" w:sz="4" w:space="0" w:color="000000"/>
              <w:bottom w:val="single" w:sz="4" w:space="0" w:color="000000"/>
              <w:right w:val="single" w:sz="4" w:space="0" w:color="000000"/>
            </w:tcBorders>
            <w:vAlign w:val="center"/>
          </w:tcPr>
          <w:p w:rsidR="00282F32" w:rsidRPr="001F2F83" w:rsidRDefault="00282F32">
            <w:pPr>
              <w:rPr>
                <w:lang w:val="sr-Cyrl-RS"/>
              </w:rPr>
            </w:pPr>
            <w:r>
              <w:rPr>
                <w:lang w:val="sr-Cyrl-RS"/>
              </w:rPr>
              <w:t>Редовни професор</w:t>
            </w:r>
          </w:p>
        </w:tc>
      </w:tr>
      <w:tr w:rsidR="00282F32" w:rsidTr="0031572A">
        <w:trPr>
          <w:trHeight w:val="227"/>
          <w:jc w:val="center"/>
        </w:trPr>
        <w:tc>
          <w:tcPr>
            <w:tcW w:w="2481"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Ужа научна област</w:t>
            </w:r>
          </w:p>
        </w:tc>
        <w:tc>
          <w:tcPr>
            <w:tcW w:w="7617" w:type="dxa"/>
            <w:gridSpan w:val="6"/>
            <w:tcBorders>
              <w:top w:val="single" w:sz="4" w:space="0" w:color="000000"/>
              <w:left w:val="single" w:sz="4" w:space="0" w:color="000000"/>
              <w:bottom w:val="single" w:sz="4" w:space="0" w:color="000000"/>
              <w:right w:val="single" w:sz="4" w:space="0" w:color="000000"/>
            </w:tcBorders>
            <w:vAlign w:val="center"/>
          </w:tcPr>
          <w:p w:rsidR="00282F32" w:rsidRPr="001F2F83" w:rsidRDefault="00282F32">
            <w:pPr>
              <w:rPr>
                <w:lang w:val="sr-Cyrl-RS"/>
              </w:rPr>
            </w:pPr>
            <w:r>
              <w:rPr>
                <w:lang w:val="sr-Cyrl-RS"/>
              </w:rPr>
              <w:t>Рачунарство и информатика</w:t>
            </w:r>
          </w:p>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Академска каријера</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Година </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Институција </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Област </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Ужа научна односно уметничка област</w:t>
            </w:r>
          </w:p>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Избор у звање</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2018</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Универзитет у Београду</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pPr>
              <w:rPr>
                <w:lang w:val="sr-Cyrl-RS"/>
              </w:rPr>
            </w:pPr>
            <w:r>
              <w:rPr>
                <w:lang w:val="sr-Cyrl-RS"/>
              </w:rPr>
              <w:t>Рачунарство и информатика</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Докторат</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1996</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Математички факултет</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pPr>
              <w:rPr>
                <w:lang w:val="sr-Cyrl-RS"/>
              </w:rPr>
            </w:pPr>
            <w:r>
              <w:rPr>
                <w:lang w:val="sr-Cyrl-RS"/>
              </w:rPr>
              <w:t>Рачунарство</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pPr>
              <w:rPr>
                <w:lang w:val="sr-Cyrl-RS"/>
              </w:rPr>
            </w:pPr>
          </w:p>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Магистратура</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1989</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Природно-математички факултет</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pPr>
              <w:rPr>
                <w:lang w:val="sr-Cyrl-RS"/>
              </w:rPr>
            </w:pPr>
            <w:r>
              <w:rPr>
                <w:lang w:val="sr-Cyrl-RS"/>
              </w:rPr>
              <w:t>Математика</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Мастер диплома</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Диплома</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1982</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rPr>
                <w:lang w:val="sr-Cyrl-RS"/>
              </w:rPr>
              <w:t>Природно-математички факултет</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rsidP="009D3493">
            <w:pPr>
              <w:rPr>
                <w:lang w:val="sr-Cyrl-RS"/>
              </w:rPr>
            </w:pPr>
            <w:r>
              <w:rPr>
                <w:lang w:val="sr-Cyrl-RS"/>
              </w:rPr>
              <w:t xml:space="preserve">Математика </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 xml:space="preserve">Списак предмета које наставник држи на докторским студијама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Р.Б.</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 xml:space="preserve">Ознака </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rPr>
                <w:b/>
                <w:iCs/>
              </w:rPr>
              <w:t>Назив предмета</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1.</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rPr>
              <w:t>Р409</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rsidP="009D3493">
            <w:pPr>
              <w:autoSpaceDE w:val="0"/>
              <w:autoSpaceDN w:val="0"/>
              <w:adjustRightInd w:val="0"/>
              <w:rPr>
                <w:bCs/>
                <w:sz w:val="18"/>
                <w:szCs w:val="18"/>
                <w:lang w:val="sr-Cyrl-RS"/>
              </w:rPr>
            </w:pPr>
            <w:r w:rsidRPr="00196E41">
              <w:rPr>
                <w:bCs/>
                <w:sz w:val="18"/>
                <w:szCs w:val="18"/>
              </w:rPr>
              <w:t xml:space="preserve">Биоинформатика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2.</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Р408</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Одабрана поглавља биоинформатике</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3.</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Р470</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 xml:space="preserve">Базе података – напредни концепти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4.</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Р471</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 xml:space="preserve">Теорија база података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5.</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Р474</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 xml:space="preserve">Истраживање података – напредни концепти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6.</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Р475</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Пројектовање база података – напредни концепти</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7.</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Р476</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Истраживање података у биоинформатици - напредни коцепти</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8.</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Р4761</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rsidP="00196E41">
            <w:pPr>
              <w:autoSpaceDE w:val="0"/>
              <w:autoSpaceDN w:val="0"/>
              <w:adjustRightInd w:val="0"/>
              <w:rPr>
                <w:bCs/>
                <w:sz w:val="18"/>
                <w:szCs w:val="18"/>
                <w:lang w:val="sr-Cyrl-RS"/>
              </w:rPr>
            </w:pPr>
            <w:r w:rsidRPr="00196E41">
              <w:rPr>
                <w:bCs/>
                <w:sz w:val="18"/>
                <w:szCs w:val="18"/>
              </w:rPr>
              <w:t>Методе класификације података</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9.</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Р4762</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rPr>
            </w:pPr>
            <w:r w:rsidRPr="00196E41">
              <w:rPr>
                <w:bCs/>
                <w:sz w:val="18"/>
                <w:szCs w:val="18"/>
              </w:rPr>
              <w:t>Машинско учење у биоинформатици</w:t>
            </w:r>
          </w:p>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t xml:space="preserve">Најзначајнији радови </w:t>
            </w:r>
            <w:r>
              <w:rPr>
                <w:b/>
              </w:rPr>
              <w:t xml:space="preserve"> у складу са захтевима допунских услова  стандарда за дато поље (минимално 10 не више од 20)</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pPr>
              <w:rPr>
                <w:sz w:val="18"/>
                <w:szCs w:val="18"/>
                <w:lang w:val="sr-Cyrl-RS"/>
              </w:rPr>
            </w:pPr>
            <w:r w:rsidRPr="00906570">
              <w:rPr>
                <w:sz w:val="18"/>
                <w:szCs w:val="18"/>
                <w:lang w:val="sr-Cyrl-RS"/>
              </w:rPr>
              <w:t>Entropy-driven translocation of disordered proteins through the Gram-positive bacterial cell wall</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NATURE MICROBIOLOGY, (2021), vol. 6 br. 8, str. 1055 (М21а)</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2.</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pPr>
              <w:rPr>
                <w:sz w:val="18"/>
                <w:szCs w:val="18"/>
              </w:rPr>
            </w:pPr>
            <w:r w:rsidRPr="00906570">
              <w:rPr>
                <w:sz w:val="18"/>
                <w:szCs w:val="18"/>
              </w:rPr>
              <w:t>A structural entropy index to analyse local conformations in intrinsically disordered proteins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rPr>
              <w:t>JOURNAL OF STRUCTURAL BIOLOGY, (2020), vol. 210 br. 1</w:t>
            </w:r>
            <w:r w:rsidRPr="00906570">
              <w:rPr>
                <w:sz w:val="18"/>
                <w:szCs w:val="18"/>
                <w:lang w:val="sr-Cyrl-RS"/>
              </w:rPr>
              <w:t xml:space="preserve"> (М21)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lastRenderedPageBreak/>
              <w:t>3.</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8457CD" w:rsidRDefault="00282F32" w:rsidP="00094F56">
            <w:r w:rsidRPr="008457CD">
              <w:t>Teaching graduate students how to review research articles</w:t>
            </w:r>
            <w:r w:rsidRPr="008457CD">
              <w:rPr>
                <w:lang w:val="sr-Cyrl-RS"/>
              </w:rPr>
              <w:t xml:space="preserve"> </w:t>
            </w:r>
            <w:r w:rsidRPr="008457CD">
              <w:t>and respond to reviewer comments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8457CD" w:rsidRDefault="00282F32" w:rsidP="00094F56">
            <w:pPr>
              <w:rPr>
                <w:lang w:val="sr-Cyrl-RS"/>
              </w:rPr>
            </w:pPr>
            <w:r w:rsidRPr="008457CD">
              <w:rPr>
                <w:lang w:val="sr-Cyrl-RS"/>
              </w:rPr>
              <w:t xml:space="preserve">Advances in Computers,  </w:t>
            </w:r>
            <w:r w:rsidRPr="008457CD">
              <w:t xml:space="preserve">vol. </w:t>
            </w:r>
            <w:r w:rsidRPr="008457CD">
              <w:rPr>
                <w:lang w:val="sr-Cyrl-RS"/>
              </w:rPr>
              <w:t xml:space="preserve">116, (2020), </w:t>
            </w:r>
            <w:r w:rsidRPr="008457CD">
              <w:t xml:space="preserve">str. </w:t>
            </w:r>
            <w:r w:rsidRPr="008457CD">
              <w:rPr>
                <w:lang w:val="sr-Cyrl-RS"/>
              </w:rPr>
              <w:t>1-63 (М22)</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4.</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Structural disorder of plasmid-encoded proteins in Bacteria and Archaea</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BMC Bioinformatics, Vol. 19, No. 1, pp. 158:1-158:18, 2018.</w:t>
            </w:r>
            <w:r w:rsidRPr="00906570">
              <w:rPr>
                <w:sz w:val="18"/>
                <w:szCs w:val="18"/>
                <w:lang w:val="sr-Cyrl-RS"/>
              </w:rPr>
              <w:t xml:space="preserve"> (М21)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5.</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Finding Statistically Significant Repeats in Nucleic Acids and Proteins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JOURNAL OF COMPUTATIONAL BIOLOGY, (2018), vol. 25 br. 4, str. 375-387</w:t>
            </w:r>
            <w:r>
              <w:rPr>
                <w:sz w:val="18"/>
                <w:szCs w:val="18"/>
                <w:lang w:val="sr-Cyrl-RS"/>
              </w:rPr>
              <w:t xml:space="preserve"> (М21, петогодишњи</w:t>
            </w:r>
            <w:r w:rsidRPr="00906570">
              <w:rPr>
                <w:sz w:val="18"/>
                <w:szCs w:val="18"/>
                <w:lang w:val="sr-Cyrl-RS"/>
              </w:rPr>
              <w:t xml:space="preserve"> у оквиру 3 године)</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6.</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Software tools for simultaneous data visualization and T cell epitopes and disorder prediction in proteins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JOURNAL OF BIOMEDICAL INFORMATICS, (2016), vol. 60 br. , str. 120-131</w:t>
            </w:r>
            <w:r w:rsidRPr="00906570">
              <w:rPr>
                <w:sz w:val="18"/>
                <w:szCs w:val="18"/>
                <w:lang w:val="sr-Cyrl-RS"/>
              </w:rPr>
              <w:t xml:space="preserve"> (М21)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7.</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n-Gram Analysis of COG Categorized Protein Sequences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MATCH-COMMUNICATIONS IN MATHEMATICAL AND IN COMPUTER CHEMISTRY, (2015), vol. 74 br. 3, str. 575-590</w:t>
            </w:r>
            <w:r w:rsidRPr="00906570">
              <w:rPr>
                <w:sz w:val="18"/>
                <w:szCs w:val="18"/>
                <w:lang w:val="sr-Cyrl-RS"/>
              </w:rPr>
              <w:t xml:space="preserve"> (М21а)</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8.</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Electromagnetism-like algorithm for support vector machine parameter tuning</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SOFT COMPUTING, (2014), vol. 18 br. 10, str. 1985-1998</w:t>
            </w:r>
            <w:r w:rsidRPr="00906570">
              <w:rPr>
                <w:sz w:val="18"/>
                <w:szCs w:val="18"/>
                <w:lang w:val="sr-Cyrl-RS"/>
              </w:rPr>
              <w:t xml:space="preserve"> (М22)</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9.</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Epitope distribution in ordered and disordered protein regions. Part B - Ordered regions and disordered binding sites are targets of T- and B-cell immunity</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lang w:val="sr-Cyrl-RS"/>
              </w:rPr>
              <w:t>JOURNAL OF IMMUNOLOGICAL METHODS, (2014), vol. 407 br. , str. 90-107 (М22)</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10.</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Epitope distribution in ordered and disordered protein regions - Part A. T-cell epitope frequency, affinity and hydropathy</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lang w:val="sr-Cyrl-RS"/>
              </w:rPr>
              <w:t xml:space="preserve">ЈOURNAL OF IMMUNOLOGICAL METHODS, (2014), vol. 406 br. , str. 83-103 (М22) </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11.</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Bioinformatics analysis of disordered proteins in prokaryotes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lang w:val="sr-Cyrl-RS"/>
              </w:rPr>
              <w:t>BMC Bioinformatics 12, 66 (2011) (М21)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12.</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n-Gram characterization of genomic islands in bacterial genomes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COMPUTER METHODS AND PROGRAMS IN BIOMEDICINE, (2009), vol. 93 br. 3, str. 241-256</w:t>
            </w:r>
            <w:r w:rsidRPr="00906570">
              <w:rPr>
                <w:sz w:val="18"/>
                <w:szCs w:val="18"/>
                <w:lang w:val="sr-Cyrl-RS"/>
              </w:rPr>
              <w:t xml:space="preserve"> (М21)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13.</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Could n-gram analysis contribute to genomic island determination?</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JOURNAL OF BIOMEDICAL INFORMATICS, (2008), vol. 41 br. 6, str. 936-943</w:t>
            </w:r>
            <w:r w:rsidRPr="00906570">
              <w:rPr>
                <w:sz w:val="18"/>
                <w:szCs w:val="18"/>
                <w:lang w:val="sr-Cyrl-RS"/>
              </w:rPr>
              <w:t xml:space="preserve"> (М21а)</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1162FE" w:rsidRDefault="00282F32">
            <w:pPr>
              <w:rPr>
                <w:lang w:val="sr-Cyrl-RS"/>
              </w:rPr>
            </w:pPr>
            <w:r>
              <w:rPr>
                <w:lang w:val="sr-Cyrl-RS"/>
              </w:rPr>
              <w:t>14.</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Bioinformatics analysis of SARS coronavirus genome polymorphism</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BMC BIOINFORMATICS, (2004), vol. 5</w:t>
            </w:r>
            <w:r w:rsidRPr="00906570">
              <w:rPr>
                <w:sz w:val="18"/>
                <w:szCs w:val="18"/>
                <w:lang w:val="sr-Cyrl-RS"/>
              </w:rPr>
              <w:t xml:space="preserve">  (М21а)</w:t>
            </w:r>
          </w:p>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Збирни подаци научне активност наставника</w:t>
            </w:r>
          </w:p>
        </w:tc>
      </w:tr>
      <w:tr w:rsidR="00282F32" w:rsidTr="0031572A">
        <w:trPr>
          <w:trHeight w:val="227"/>
          <w:jc w:val="center"/>
        </w:trPr>
        <w:tc>
          <w:tcPr>
            <w:tcW w:w="4166"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Укупан број цитата, без аутоцитата</w:t>
            </w:r>
          </w:p>
        </w:tc>
        <w:tc>
          <w:tcPr>
            <w:tcW w:w="5932" w:type="dxa"/>
            <w:gridSpan w:val="5"/>
            <w:tcBorders>
              <w:top w:val="single" w:sz="4" w:space="0" w:color="000000"/>
              <w:left w:val="single" w:sz="4" w:space="0" w:color="000000"/>
              <w:bottom w:val="single" w:sz="4" w:space="0" w:color="000000"/>
              <w:right w:val="single" w:sz="4" w:space="0" w:color="000000"/>
            </w:tcBorders>
            <w:vAlign w:val="center"/>
          </w:tcPr>
          <w:p w:rsidR="00282F32" w:rsidRPr="00BD7AE0" w:rsidRDefault="00282F32" w:rsidP="00BD7AE0">
            <w:pPr>
              <w:rPr>
                <w:lang w:val="sr-Latn-RS"/>
              </w:rPr>
            </w:pPr>
            <w:r>
              <w:rPr>
                <w:lang w:val="sr-Cyrl-RS"/>
              </w:rPr>
              <w:t xml:space="preserve">&gt;200 (по </w:t>
            </w:r>
            <w:r>
              <w:rPr>
                <w:lang w:val="sr-Latn-RS"/>
              </w:rPr>
              <w:t>Google Scholar</w:t>
            </w:r>
            <w:r>
              <w:rPr>
                <w:lang w:val="sr-Cyrl-RS"/>
              </w:rPr>
              <w:t>)</w:t>
            </w:r>
          </w:p>
        </w:tc>
      </w:tr>
      <w:tr w:rsidR="00282F32" w:rsidTr="0031572A">
        <w:trPr>
          <w:trHeight w:val="227"/>
          <w:jc w:val="center"/>
        </w:trPr>
        <w:tc>
          <w:tcPr>
            <w:tcW w:w="4166"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Укупан број радова са SCI (или SSCI) листе</w:t>
            </w:r>
          </w:p>
        </w:tc>
        <w:tc>
          <w:tcPr>
            <w:tcW w:w="5932" w:type="dxa"/>
            <w:gridSpan w:val="5"/>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1162FE">
            <w:pPr>
              <w:rPr>
                <w:lang w:val="sr-Cyrl-RS"/>
              </w:rPr>
            </w:pPr>
            <w:r>
              <w:rPr>
                <w:lang w:val="sr-Cyrl-RS"/>
              </w:rPr>
              <w:t>14</w:t>
            </w:r>
          </w:p>
        </w:tc>
      </w:tr>
      <w:tr w:rsidR="00282F32" w:rsidTr="0031572A">
        <w:trPr>
          <w:trHeight w:val="227"/>
          <w:jc w:val="center"/>
        </w:trPr>
        <w:tc>
          <w:tcPr>
            <w:tcW w:w="4166"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Тренутно учешће на пројектима</w:t>
            </w:r>
          </w:p>
        </w:tc>
        <w:tc>
          <w:tcPr>
            <w:tcW w:w="1459"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lang w:val="sr-Cyrl-RS"/>
              </w:rPr>
            </w:pPr>
            <w:r>
              <w:t>Домаћи</w:t>
            </w:r>
            <w:r>
              <w:rPr>
                <w:lang w:val="sr-Cyrl-RS"/>
              </w:rPr>
              <w:t xml:space="preserve"> (2 у претходном </w:t>
            </w:r>
            <w:r>
              <w:rPr>
                <w:lang w:val="sr-Cyrl-RS"/>
              </w:rPr>
              <w:lastRenderedPageBreak/>
              <w:t>циклусу – 44066 и 174021</w:t>
            </w:r>
          </w:p>
        </w:tc>
        <w:tc>
          <w:tcPr>
            <w:tcW w:w="447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Међународни</w:t>
            </w:r>
          </w:p>
        </w:tc>
      </w:tr>
      <w:tr w:rsidR="00282F32" w:rsidTr="0031572A">
        <w:trPr>
          <w:trHeight w:val="227"/>
          <w:jc w:val="center"/>
        </w:trPr>
        <w:tc>
          <w:tcPr>
            <w:tcW w:w="4166"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 xml:space="preserve">Усавршавања </w:t>
            </w:r>
          </w:p>
        </w:tc>
        <w:tc>
          <w:tcPr>
            <w:tcW w:w="5932"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t>Други подаци које сматрате релевантним</w:t>
            </w:r>
          </w:p>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t>Максимална дужине не сме бити већа од  1 странице А4</w:t>
            </w:r>
          </w:p>
        </w:tc>
      </w:tr>
    </w:tbl>
    <w:p w:rsidR="00282F32" w:rsidRDefault="00282F32"/>
    <w:p w:rsidR="00282F32" w:rsidRPr="00646624" w:rsidRDefault="00282F32" w:rsidP="003836A3">
      <w:pPr>
        <w:jc w:val="center"/>
        <w:rPr>
          <w:b/>
          <w:caps/>
          <w:sz w:val="24"/>
          <w:szCs w:val="24"/>
          <w:lang w:val="ru-RU"/>
        </w:rPr>
      </w:pPr>
    </w:p>
    <w:p w:rsidR="00282F32" w:rsidRPr="00EF2C9A" w:rsidRDefault="00282F32" w:rsidP="003836A3">
      <w:pPr>
        <w:spacing w:after="60"/>
        <w:jc w:val="center"/>
        <w:rPr>
          <w:iCs/>
          <w:lang w:val="sr-Cyrl-CS"/>
        </w:rPr>
      </w:pPr>
      <w:r>
        <w:rPr>
          <w:b/>
          <w:iCs/>
          <w:lang w:val="sr-Cyrl-CS"/>
        </w:rPr>
        <w:t>Табела. 9.</w:t>
      </w:r>
      <w:r>
        <w:rPr>
          <w:b/>
          <w:iCs/>
        </w:rPr>
        <w:t>6</w:t>
      </w:r>
      <w:r>
        <w:rPr>
          <w:b/>
          <w:iCs/>
          <w:lang w:val="sr-Cyrl-CS"/>
        </w:rPr>
        <w:t>.</w:t>
      </w:r>
      <w:r w:rsidRPr="00EF2C9A">
        <w:rPr>
          <w:lang w:val="sr-Cyrl-CS"/>
        </w:rPr>
        <w:t xml:space="preserve"> Компетентност наставника</w:t>
      </w:r>
    </w:p>
    <w:tbl>
      <w:tblPr>
        <w:tblW w:w="3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10"/>
        <w:gridCol w:w="963"/>
        <w:gridCol w:w="443"/>
        <w:gridCol w:w="1060"/>
        <w:gridCol w:w="1734"/>
        <w:gridCol w:w="451"/>
        <w:gridCol w:w="60"/>
        <w:gridCol w:w="979"/>
        <w:gridCol w:w="49"/>
        <w:gridCol w:w="1578"/>
      </w:tblGrid>
      <w:tr w:rsidR="00282F32" w:rsidRPr="00A22864" w:rsidTr="00153C6C">
        <w:trPr>
          <w:trHeight w:val="227"/>
          <w:jc w:val="center"/>
        </w:trPr>
        <w:tc>
          <w:tcPr>
            <w:tcW w:w="1975" w:type="pct"/>
            <w:gridSpan w:val="5"/>
            <w:vAlign w:val="center"/>
          </w:tcPr>
          <w:p w:rsidR="00282F32" w:rsidRPr="00A22864" w:rsidRDefault="00282F32" w:rsidP="006F7987">
            <w:pPr>
              <w:rPr>
                <w:lang w:val="sr-Cyrl-CS"/>
              </w:rPr>
            </w:pPr>
            <w:r w:rsidRPr="00A22864">
              <w:rPr>
                <w:b/>
                <w:lang w:val="sr-Cyrl-CS"/>
              </w:rPr>
              <w:t>Име и презиме</w:t>
            </w:r>
          </w:p>
        </w:tc>
        <w:tc>
          <w:tcPr>
            <w:tcW w:w="3025" w:type="pct"/>
            <w:gridSpan w:val="6"/>
            <w:vAlign w:val="center"/>
          </w:tcPr>
          <w:p w:rsidR="00282F32" w:rsidRPr="00CD5D6E" w:rsidRDefault="00282F32" w:rsidP="004E39B5">
            <w:pPr>
              <w:tabs>
                <w:tab w:val="left" w:pos="567"/>
              </w:tabs>
              <w:spacing w:after="60"/>
            </w:pPr>
            <w:r w:rsidRPr="00CD5D6E">
              <w:t>Нина Радојичић Матић</w:t>
            </w:r>
          </w:p>
        </w:tc>
      </w:tr>
      <w:tr w:rsidR="00282F32" w:rsidRPr="00A22864" w:rsidTr="00153C6C">
        <w:trPr>
          <w:trHeight w:val="227"/>
          <w:jc w:val="center"/>
        </w:trPr>
        <w:tc>
          <w:tcPr>
            <w:tcW w:w="1975" w:type="pct"/>
            <w:gridSpan w:val="5"/>
            <w:vAlign w:val="center"/>
          </w:tcPr>
          <w:p w:rsidR="00282F32" w:rsidRPr="00A22864" w:rsidRDefault="00282F32" w:rsidP="006F7987">
            <w:pPr>
              <w:rPr>
                <w:lang w:val="sr-Cyrl-CS"/>
              </w:rPr>
            </w:pPr>
            <w:r w:rsidRPr="00A22864">
              <w:rPr>
                <w:b/>
                <w:lang w:val="sr-Cyrl-CS"/>
              </w:rPr>
              <w:t>Звање</w:t>
            </w:r>
          </w:p>
        </w:tc>
        <w:tc>
          <w:tcPr>
            <w:tcW w:w="3025" w:type="pct"/>
            <w:gridSpan w:val="6"/>
            <w:vAlign w:val="center"/>
          </w:tcPr>
          <w:p w:rsidR="00282F32" w:rsidRPr="00CD5D6E" w:rsidRDefault="00282F32" w:rsidP="004E39B5">
            <w:pPr>
              <w:tabs>
                <w:tab w:val="left" w:pos="567"/>
              </w:tabs>
              <w:spacing w:after="60"/>
              <w:rPr>
                <w:lang w:val="sr-Cyrl-CS"/>
              </w:rPr>
            </w:pPr>
            <w:r w:rsidRPr="00CD5D6E">
              <w:rPr>
                <w:lang w:val="sr-Cyrl-CS"/>
              </w:rPr>
              <w:t>Доцент</w:t>
            </w:r>
          </w:p>
        </w:tc>
      </w:tr>
      <w:tr w:rsidR="00282F32" w:rsidRPr="00A22864" w:rsidTr="00153C6C">
        <w:trPr>
          <w:trHeight w:val="227"/>
          <w:jc w:val="center"/>
        </w:trPr>
        <w:tc>
          <w:tcPr>
            <w:tcW w:w="1975" w:type="pct"/>
            <w:gridSpan w:val="5"/>
            <w:vAlign w:val="center"/>
          </w:tcPr>
          <w:p w:rsidR="00282F32" w:rsidRPr="00A22864" w:rsidRDefault="00282F32" w:rsidP="006F7987">
            <w:pPr>
              <w:rPr>
                <w:lang w:val="sr-Cyrl-CS"/>
              </w:rPr>
            </w:pPr>
            <w:r w:rsidRPr="00A22864">
              <w:rPr>
                <w:b/>
                <w:lang w:val="sr-Cyrl-CS"/>
              </w:rPr>
              <w:t>Ужа научна област</w:t>
            </w:r>
          </w:p>
        </w:tc>
        <w:tc>
          <w:tcPr>
            <w:tcW w:w="3025" w:type="pct"/>
            <w:gridSpan w:val="6"/>
            <w:vAlign w:val="center"/>
          </w:tcPr>
          <w:p w:rsidR="00282F32" w:rsidRPr="00CD5D6E" w:rsidRDefault="00282F32" w:rsidP="004E39B5">
            <w:pPr>
              <w:tabs>
                <w:tab w:val="left" w:pos="567"/>
              </w:tabs>
              <w:spacing w:after="60"/>
              <w:rPr>
                <w:lang w:val="sr-Cyrl-CS"/>
              </w:rPr>
            </w:pPr>
            <w:r w:rsidRPr="00CD5D6E">
              <w:rPr>
                <w:lang w:val="sr-Cyrl-CS"/>
              </w:rPr>
              <w:t>Рачунарство и информатика</w:t>
            </w:r>
          </w:p>
        </w:tc>
      </w:tr>
      <w:tr w:rsidR="00282F32" w:rsidRPr="00A22864" w:rsidTr="00153C6C">
        <w:trPr>
          <w:trHeight w:val="227"/>
          <w:jc w:val="center"/>
        </w:trPr>
        <w:tc>
          <w:tcPr>
            <w:tcW w:w="1329" w:type="pct"/>
            <w:gridSpan w:val="4"/>
            <w:vAlign w:val="center"/>
          </w:tcPr>
          <w:p w:rsidR="00282F32" w:rsidRPr="00A22864" w:rsidRDefault="00282F32" w:rsidP="006F7987">
            <w:pPr>
              <w:rPr>
                <w:lang w:val="sr-Cyrl-CS"/>
              </w:rPr>
            </w:pPr>
            <w:r w:rsidRPr="00A22864">
              <w:rPr>
                <w:b/>
                <w:lang w:val="sr-Cyrl-CS"/>
              </w:rPr>
              <w:t>Академска каријера</w:t>
            </w:r>
          </w:p>
        </w:tc>
        <w:tc>
          <w:tcPr>
            <w:tcW w:w="647" w:type="pct"/>
            <w:vAlign w:val="center"/>
          </w:tcPr>
          <w:p w:rsidR="00282F32" w:rsidRPr="00A22864" w:rsidRDefault="00282F32" w:rsidP="006F7987">
            <w:pPr>
              <w:rPr>
                <w:lang w:val="sr-Cyrl-CS"/>
              </w:rPr>
            </w:pPr>
            <w:r w:rsidRPr="00A22864">
              <w:rPr>
                <w:lang w:val="sr-Cyrl-CS"/>
              </w:rPr>
              <w:t xml:space="preserve">Година </w:t>
            </w:r>
          </w:p>
        </w:tc>
        <w:tc>
          <w:tcPr>
            <w:tcW w:w="1059" w:type="pct"/>
            <w:vAlign w:val="center"/>
          </w:tcPr>
          <w:p w:rsidR="00282F32" w:rsidRPr="00A22864" w:rsidRDefault="00282F32" w:rsidP="006F7987">
            <w:pPr>
              <w:rPr>
                <w:lang w:val="sr-Cyrl-CS"/>
              </w:rPr>
            </w:pPr>
            <w:r w:rsidRPr="00A22864">
              <w:rPr>
                <w:lang w:val="sr-Cyrl-CS"/>
              </w:rPr>
              <w:t xml:space="preserve">Институција </w:t>
            </w:r>
          </w:p>
        </w:tc>
        <w:tc>
          <w:tcPr>
            <w:tcW w:w="981" w:type="pct"/>
            <w:gridSpan w:val="4"/>
            <w:shd w:val="clear" w:color="auto" w:fill="auto"/>
            <w:vAlign w:val="center"/>
          </w:tcPr>
          <w:p w:rsidR="00282F32" w:rsidRPr="00A22864" w:rsidRDefault="00282F32" w:rsidP="006F7987">
            <w:pPr>
              <w:rPr>
                <w:lang w:val="sr-Cyrl-CS"/>
              </w:rPr>
            </w:pPr>
            <w:r w:rsidRPr="00A22864">
              <w:rPr>
                <w:lang w:val="sr-Cyrl-CS"/>
              </w:rPr>
              <w:t>Област</w:t>
            </w:r>
          </w:p>
        </w:tc>
        <w:tc>
          <w:tcPr>
            <w:tcW w:w="984" w:type="pct"/>
            <w:shd w:val="clear" w:color="auto" w:fill="auto"/>
            <w:vAlign w:val="center"/>
          </w:tcPr>
          <w:p w:rsidR="00282F32" w:rsidRPr="00646624" w:rsidRDefault="00282F32" w:rsidP="006F7987">
            <w:r>
              <w:t>Ужа научна односно уметничка област</w:t>
            </w:r>
          </w:p>
        </w:tc>
      </w:tr>
      <w:tr w:rsidR="00282F32" w:rsidRPr="00A22864" w:rsidTr="00153C6C">
        <w:trPr>
          <w:trHeight w:val="227"/>
          <w:jc w:val="center"/>
        </w:trPr>
        <w:tc>
          <w:tcPr>
            <w:tcW w:w="1329" w:type="pct"/>
            <w:gridSpan w:val="4"/>
            <w:vAlign w:val="center"/>
          </w:tcPr>
          <w:p w:rsidR="00282F32" w:rsidRPr="00A22864" w:rsidRDefault="00282F32" w:rsidP="006F7987">
            <w:pPr>
              <w:rPr>
                <w:lang w:val="sr-Cyrl-CS"/>
              </w:rPr>
            </w:pPr>
            <w:r w:rsidRPr="00A22864">
              <w:rPr>
                <w:lang w:val="sr-Cyrl-CS"/>
              </w:rPr>
              <w:t>Избор у звање</w:t>
            </w:r>
          </w:p>
        </w:tc>
        <w:tc>
          <w:tcPr>
            <w:tcW w:w="647" w:type="pct"/>
            <w:vAlign w:val="center"/>
          </w:tcPr>
          <w:p w:rsidR="00282F32" w:rsidRPr="00CD5D6E" w:rsidRDefault="00282F32" w:rsidP="004E39B5">
            <w:pPr>
              <w:tabs>
                <w:tab w:val="left" w:pos="567"/>
              </w:tabs>
              <w:spacing w:after="60"/>
            </w:pPr>
            <w:r w:rsidRPr="00CD5D6E">
              <w:t>2018.</w:t>
            </w:r>
          </w:p>
        </w:tc>
        <w:tc>
          <w:tcPr>
            <w:tcW w:w="1059" w:type="pct"/>
            <w:vAlign w:val="center"/>
          </w:tcPr>
          <w:p w:rsidR="00282F32" w:rsidRPr="00CD5D6E" w:rsidRDefault="00282F32" w:rsidP="004E39B5">
            <w:pPr>
              <w:tabs>
                <w:tab w:val="left" w:pos="567"/>
              </w:tabs>
              <w:spacing w:after="60"/>
              <w:rPr>
                <w:lang w:val="sr-Cyrl-CS"/>
              </w:rPr>
            </w:pPr>
            <w:r w:rsidRPr="00CD5D6E">
              <w:rPr>
                <w:lang w:val="sr-Cyrl-CS"/>
              </w:rPr>
              <w:t>Универзитет у Београду – Математички факултет</w:t>
            </w:r>
          </w:p>
        </w:tc>
        <w:tc>
          <w:tcPr>
            <w:tcW w:w="981" w:type="pct"/>
            <w:gridSpan w:val="4"/>
            <w:shd w:val="clear" w:color="auto" w:fill="auto"/>
            <w:vAlign w:val="center"/>
          </w:tcPr>
          <w:p w:rsidR="00282F32" w:rsidRPr="00CD5D6E" w:rsidRDefault="00282F32" w:rsidP="004E39B5">
            <w:pPr>
              <w:tabs>
                <w:tab w:val="left" w:pos="567"/>
              </w:tabs>
              <w:spacing w:after="60"/>
              <w:rPr>
                <w:lang w:val="sr-Cyrl-CS"/>
              </w:rPr>
            </w:pPr>
          </w:p>
        </w:tc>
        <w:tc>
          <w:tcPr>
            <w:tcW w:w="984" w:type="pct"/>
            <w:shd w:val="clear" w:color="auto" w:fill="auto"/>
            <w:vAlign w:val="center"/>
          </w:tcPr>
          <w:p w:rsidR="00282F32" w:rsidRPr="00CD5D6E" w:rsidRDefault="00282F32" w:rsidP="004E39B5">
            <w:pPr>
              <w:tabs>
                <w:tab w:val="left" w:pos="567"/>
              </w:tabs>
              <w:spacing w:after="60"/>
              <w:rPr>
                <w:lang w:val="sr-Cyrl-CS"/>
              </w:rPr>
            </w:pPr>
          </w:p>
        </w:tc>
      </w:tr>
      <w:tr w:rsidR="00282F32" w:rsidRPr="00A22864" w:rsidTr="00153C6C">
        <w:trPr>
          <w:trHeight w:val="227"/>
          <w:jc w:val="center"/>
        </w:trPr>
        <w:tc>
          <w:tcPr>
            <w:tcW w:w="1329" w:type="pct"/>
            <w:gridSpan w:val="4"/>
            <w:vAlign w:val="center"/>
          </w:tcPr>
          <w:p w:rsidR="00282F32" w:rsidRPr="00A22864" w:rsidRDefault="00282F32" w:rsidP="006F7987">
            <w:pPr>
              <w:rPr>
                <w:lang w:val="sr-Cyrl-CS"/>
              </w:rPr>
            </w:pPr>
            <w:r w:rsidRPr="00A22864">
              <w:rPr>
                <w:lang w:val="sr-Cyrl-CS"/>
              </w:rPr>
              <w:t>Докторат</w:t>
            </w:r>
          </w:p>
        </w:tc>
        <w:tc>
          <w:tcPr>
            <w:tcW w:w="647" w:type="pct"/>
            <w:vAlign w:val="center"/>
          </w:tcPr>
          <w:p w:rsidR="00282F32" w:rsidRPr="00CD5D6E" w:rsidRDefault="00282F32" w:rsidP="004E39B5">
            <w:pPr>
              <w:tabs>
                <w:tab w:val="left" w:pos="567"/>
              </w:tabs>
              <w:spacing w:after="60"/>
            </w:pPr>
            <w:r w:rsidRPr="00CD5D6E">
              <w:rPr>
                <w:lang w:val="sr-Cyrl-CS"/>
              </w:rPr>
              <w:t>2018.</w:t>
            </w:r>
          </w:p>
        </w:tc>
        <w:tc>
          <w:tcPr>
            <w:tcW w:w="1059" w:type="pct"/>
            <w:vAlign w:val="center"/>
          </w:tcPr>
          <w:p w:rsidR="00282F32" w:rsidRPr="00CD5D6E" w:rsidRDefault="00282F32" w:rsidP="004E39B5">
            <w:pPr>
              <w:tabs>
                <w:tab w:val="left" w:pos="567"/>
              </w:tabs>
              <w:spacing w:after="60"/>
              <w:rPr>
                <w:lang w:val="sr-Cyrl-CS"/>
              </w:rPr>
            </w:pPr>
            <w:r w:rsidRPr="00CD5D6E">
              <w:rPr>
                <w:lang w:val="sr-Cyrl-CS"/>
              </w:rPr>
              <w:t>Универзитет у Београду – Математички факултет</w:t>
            </w:r>
          </w:p>
        </w:tc>
        <w:tc>
          <w:tcPr>
            <w:tcW w:w="981" w:type="pct"/>
            <w:gridSpan w:val="4"/>
            <w:shd w:val="clear" w:color="auto" w:fill="auto"/>
            <w:vAlign w:val="center"/>
          </w:tcPr>
          <w:p w:rsidR="00282F32" w:rsidRPr="00CD5D6E" w:rsidRDefault="00282F32" w:rsidP="004E39B5">
            <w:pPr>
              <w:tabs>
                <w:tab w:val="left" w:pos="567"/>
              </w:tabs>
              <w:spacing w:after="60"/>
            </w:pPr>
            <w:r w:rsidRPr="00CD5D6E">
              <w:t>Информатика</w:t>
            </w:r>
          </w:p>
        </w:tc>
        <w:tc>
          <w:tcPr>
            <w:tcW w:w="984" w:type="pct"/>
            <w:shd w:val="clear" w:color="auto" w:fill="auto"/>
            <w:vAlign w:val="center"/>
          </w:tcPr>
          <w:p w:rsidR="00282F32" w:rsidRPr="00CD5D6E" w:rsidRDefault="00282F32" w:rsidP="004E39B5">
            <w:pPr>
              <w:tabs>
                <w:tab w:val="left" w:pos="567"/>
              </w:tabs>
              <w:spacing w:after="60"/>
            </w:pPr>
            <w:r w:rsidRPr="00CD5D6E">
              <w:t>Рачунарска интелигенција</w:t>
            </w:r>
          </w:p>
        </w:tc>
      </w:tr>
      <w:tr w:rsidR="00282F32" w:rsidRPr="00A22864" w:rsidTr="00153C6C">
        <w:trPr>
          <w:trHeight w:val="227"/>
          <w:jc w:val="center"/>
        </w:trPr>
        <w:tc>
          <w:tcPr>
            <w:tcW w:w="1329" w:type="pct"/>
            <w:gridSpan w:val="4"/>
            <w:vAlign w:val="center"/>
          </w:tcPr>
          <w:p w:rsidR="00282F32" w:rsidRPr="00646624" w:rsidRDefault="00282F32" w:rsidP="006F7987">
            <w:r>
              <w:t>Магистратура</w:t>
            </w:r>
          </w:p>
        </w:tc>
        <w:tc>
          <w:tcPr>
            <w:tcW w:w="647" w:type="pct"/>
            <w:vAlign w:val="center"/>
          </w:tcPr>
          <w:p w:rsidR="00282F32" w:rsidRPr="00A22864" w:rsidRDefault="00282F32" w:rsidP="006F7987">
            <w:pPr>
              <w:rPr>
                <w:lang w:val="sr-Cyrl-CS"/>
              </w:rPr>
            </w:pPr>
          </w:p>
        </w:tc>
        <w:tc>
          <w:tcPr>
            <w:tcW w:w="1059" w:type="pct"/>
            <w:vAlign w:val="center"/>
          </w:tcPr>
          <w:p w:rsidR="00282F32" w:rsidRPr="00A22864" w:rsidRDefault="00282F32" w:rsidP="006F7987">
            <w:pPr>
              <w:rPr>
                <w:lang w:val="sr-Cyrl-CS"/>
              </w:rPr>
            </w:pPr>
          </w:p>
        </w:tc>
        <w:tc>
          <w:tcPr>
            <w:tcW w:w="981" w:type="pct"/>
            <w:gridSpan w:val="4"/>
            <w:shd w:val="clear" w:color="auto" w:fill="auto"/>
            <w:vAlign w:val="center"/>
          </w:tcPr>
          <w:p w:rsidR="00282F32" w:rsidRPr="00A22864" w:rsidRDefault="00282F32" w:rsidP="006F7987">
            <w:pPr>
              <w:rPr>
                <w:lang w:val="sr-Cyrl-CS"/>
              </w:rPr>
            </w:pPr>
          </w:p>
        </w:tc>
        <w:tc>
          <w:tcPr>
            <w:tcW w:w="984" w:type="pct"/>
            <w:shd w:val="clear" w:color="auto" w:fill="auto"/>
            <w:vAlign w:val="center"/>
          </w:tcPr>
          <w:p w:rsidR="00282F32" w:rsidRPr="00A22864" w:rsidRDefault="00282F32" w:rsidP="006F7987">
            <w:pPr>
              <w:rPr>
                <w:lang w:val="sr-Cyrl-CS"/>
              </w:rPr>
            </w:pPr>
          </w:p>
        </w:tc>
      </w:tr>
      <w:tr w:rsidR="00282F32" w:rsidRPr="00A22864" w:rsidTr="00153C6C">
        <w:trPr>
          <w:trHeight w:val="227"/>
          <w:jc w:val="center"/>
        </w:trPr>
        <w:tc>
          <w:tcPr>
            <w:tcW w:w="1329" w:type="pct"/>
            <w:gridSpan w:val="4"/>
            <w:vAlign w:val="center"/>
          </w:tcPr>
          <w:p w:rsidR="00282F32" w:rsidRDefault="00282F32" w:rsidP="006F7987">
            <w:r>
              <w:t>Мастер диплома</w:t>
            </w:r>
          </w:p>
        </w:tc>
        <w:tc>
          <w:tcPr>
            <w:tcW w:w="647" w:type="pct"/>
            <w:vAlign w:val="center"/>
          </w:tcPr>
          <w:p w:rsidR="00282F32" w:rsidRPr="00CD5D6E" w:rsidRDefault="00282F32" w:rsidP="004E39B5">
            <w:pPr>
              <w:tabs>
                <w:tab w:val="left" w:pos="567"/>
              </w:tabs>
              <w:spacing w:after="60"/>
            </w:pPr>
            <w:r w:rsidRPr="00CD5D6E">
              <w:t>2011.</w:t>
            </w:r>
          </w:p>
        </w:tc>
        <w:tc>
          <w:tcPr>
            <w:tcW w:w="1059" w:type="pct"/>
            <w:vAlign w:val="center"/>
          </w:tcPr>
          <w:p w:rsidR="00282F32" w:rsidRPr="00CD5D6E" w:rsidRDefault="00282F32" w:rsidP="004E39B5">
            <w:pPr>
              <w:tabs>
                <w:tab w:val="left" w:pos="567"/>
              </w:tabs>
              <w:spacing w:after="60"/>
              <w:rPr>
                <w:lang w:val="sr-Cyrl-CS"/>
              </w:rPr>
            </w:pPr>
            <w:r w:rsidRPr="00CD5D6E">
              <w:rPr>
                <w:lang w:val="sr-Cyrl-CS"/>
              </w:rPr>
              <w:t>Универзитет у Београду – Математички факултет</w:t>
            </w:r>
          </w:p>
        </w:tc>
        <w:tc>
          <w:tcPr>
            <w:tcW w:w="981" w:type="pct"/>
            <w:gridSpan w:val="4"/>
            <w:shd w:val="clear" w:color="auto" w:fill="auto"/>
            <w:vAlign w:val="center"/>
          </w:tcPr>
          <w:p w:rsidR="00282F32" w:rsidRPr="00CD5D6E" w:rsidRDefault="00282F32" w:rsidP="004E39B5">
            <w:pPr>
              <w:tabs>
                <w:tab w:val="left" w:pos="567"/>
              </w:tabs>
              <w:spacing w:after="60"/>
              <w:rPr>
                <w:lang w:val="sr-Cyrl-CS"/>
              </w:rPr>
            </w:pPr>
            <w:r w:rsidRPr="00CD5D6E">
              <w:rPr>
                <w:lang w:val="sr-Cyrl-CS"/>
              </w:rPr>
              <w:t>Математика</w:t>
            </w:r>
          </w:p>
        </w:tc>
        <w:tc>
          <w:tcPr>
            <w:tcW w:w="984" w:type="pct"/>
            <w:shd w:val="clear" w:color="auto" w:fill="auto"/>
            <w:vAlign w:val="center"/>
          </w:tcPr>
          <w:p w:rsidR="00282F32" w:rsidRPr="00CD5D6E" w:rsidRDefault="00282F32" w:rsidP="004E39B5">
            <w:pPr>
              <w:tabs>
                <w:tab w:val="left" w:pos="567"/>
              </w:tabs>
              <w:spacing w:after="60"/>
              <w:rPr>
                <w:lang w:val="sr-Cyrl-CS"/>
              </w:rPr>
            </w:pPr>
            <w:r w:rsidRPr="00CD5D6E">
              <w:rPr>
                <w:lang w:val="sr-Cyrl-CS"/>
              </w:rPr>
              <w:t>Рачунарство и информатика</w:t>
            </w:r>
          </w:p>
        </w:tc>
      </w:tr>
      <w:tr w:rsidR="00282F32" w:rsidRPr="00A22864" w:rsidTr="00153C6C">
        <w:trPr>
          <w:trHeight w:val="227"/>
          <w:jc w:val="center"/>
        </w:trPr>
        <w:tc>
          <w:tcPr>
            <w:tcW w:w="1329" w:type="pct"/>
            <w:gridSpan w:val="4"/>
            <w:vAlign w:val="center"/>
          </w:tcPr>
          <w:p w:rsidR="00282F32" w:rsidRPr="00A22864" w:rsidRDefault="00282F32" w:rsidP="006F7987">
            <w:pPr>
              <w:rPr>
                <w:lang w:val="sr-Cyrl-CS"/>
              </w:rPr>
            </w:pPr>
            <w:r w:rsidRPr="00A22864">
              <w:rPr>
                <w:lang w:val="sr-Cyrl-CS"/>
              </w:rPr>
              <w:t>Диплома</w:t>
            </w:r>
          </w:p>
        </w:tc>
        <w:tc>
          <w:tcPr>
            <w:tcW w:w="647" w:type="pct"/>
            <w:vAlign w:val="center"/>
          </w:tcPr>
          <w:p w:rsidR="00282F32" w:rsidRPr="00CD5D6E" w:rsidRDefault="00282F32" w:rsidP="004E39B5">
            <w:pPr>
              <w:tabs>
                <w:tab w:val="left" w:pos="567"/>
              </w:tabs>
              <w:spacing w:after="60"/>
            </w:pPr>
            <w:r w:rsidRPr="00CD5D6E">
              <w:t>2010.</w:t>
            </w:r>
          </w:p>
        </w:tc>
        <w:tc>
          <w:tcPr>
            <w:tcW w:w="1059" w:type="pct"/>
            <w:vAlign w:val="center"/>
          </w:tcPr>
          <w:p w:rsidR="00282F32" w:rsidRPr="00CD5D6E" w:rsidRDefault="00282F32" w:rsidP="004E39B5">
            <w:pPr>
              <w:tabs>
                <w:tab w:val="left" w:pos="567"/>
              </w:tabs>
              <w:spacing w:after="60"/>
              <w:rPr>
                <w:lang w:val="sr-Cyrl-CS"/>
              </w:rPr>
            </w:pPr>
            <w:r w:rsidRPr="00CD5D6E">
              <w:rPr>
                <w:lang w:val="sr-Cyrl-CS"/>
              </w:rPr>
              <w:t>Универзитет у Београду – Математички факултет</w:t>
            </w:r>
          </w:p>
        </w:tc>
        <w:tc>
          <w:tcPr>
            <w:tcW w:w="981" w:type="pct"/>
            <w:gridSpan w:val="4"/>
            <w:shd w:val="clear" w:color="auto" w:fill="auto"/>
            <w:vAlign w:val="center"/>
          </w:tcPr>
          <w:p w:rsidR="00282F32" w:rsidRPr="00CD5D6E" w:rsidRDefault="00282F32" w:rsidP="004E39B5">
            <w:pPr>
              <w:tabs>
                <w:tab w:val="left" w:pos="567"/>
              </w:tabs>
              <w:spacing w:after="60"/>
              <w:rPr>
                <w:lang w:val="sr-Cyrl-CS"/>
              </w:rPr>
            </w:pPr>
            <w:r w:rsidRPr="00CD5D6E">
              <w:rPr>
                <w:lang w:val="sr-Cyrl-CS"/>
              </w:rPr>
              <w:t>Математика</w:t>
            </w:r>
          </w:p>
        </w:tc>
        <w:tc>
          <w:tcPr>
            <w:tcW w:w="984" w:type="pct"/>
            <w:shd w:val="clear" w:color="auto" w:fill="auto"/>
            <w:vAlign w:val="center"/>
          </w:tcPr>
          <w:p w:rsidR="00282F32" w:rsidRPr="00CD5D6E" w:rsidRDefault="00282F32" w:rsidP="004E39B5">
            <w:pPr>
              <w:tabs>
                <w:tab w:val="left" w:pos="567"/>
              </w:tabs>
              <w:spacing w:after="60"/>
              <w:rPr>
                <w:lang w:val="sr-Cyrl-CS"/>
              </w:rPr>
            </w:pPr>
            <w:r w:rsidRPr="00CD5D6E">
              <w:rPr>
                <w:lang w:val="sr-Cyrl-CS"/>
              </w:rPr>
              <w:t>Рачунарство и информатика</w:t>
            </w:r>
          </w:p>
        </w:tc>
      </w:tr>
      <w:tr w:rsidR="00282F32" w:rsidRPr="00A22864" w:rsidTr="00153C6C">
        <w:trPr>
          <w:trHeight w:val="227"/>
          <w:jc w:val="center"/>
        </w:trPr>
        <w:tc>
          <w:tcPr>
            <w:tcW w:w="5000" w:type="pct"/>
            <w:gridSpan w:val="11"/>
            <w:vAlign w:val="center"/>
          </w:tcPr>
          <w:p w:rsidR="00282F32" w:rsidRPr="00646624" w:rsidRDefault="00282F32" w:rsidP="006F7987">
            <w:r w:rsidRPr="00A22864">
              <w:rPr>
                <w:b/>
                <w:lang w:val="sr-Cyrl-CS"/>
              </w:rPr>
              <w:lastRenderedPageBreak/>
              <w:t xml:space="preserve">Списак предмета </w:t>
            </w:r>
            <w:r>
              <w:rPr>
                <w:b/>
              </w:rPr>
              <w:t xml:space="preserve">које наставник држи на докторским студијама </w:t>
            </w:r>
          </w:p>
        </w:tc>
      </w:tr>
      <w:tr w:rsidR="00282F32" w:rsidRPr="00A22864" w:rsidTr="00153C6C">
        <w:trPr>
          <w:trHeight w:val="227"/>
          <w:jc w:val="center"/>
        </w:trPr>
        <w:tc>
          <w:tcPr>
            <w:tcW w:w="388" w:type="pct"/>
            <w:shd w:val="clear" w:color="auto" w:fill="auto"/>
            <w:vAlign w:val="center"/>
          </w:tcPr>
          <w:p w:rsidR="00282F32" w:rsidRPr="00646624" w:rsidRDefault="00282F32" w:rsidP="006F7987">
            <w:pPr>
              <w:rPr>
                <w:b/>
                <w:lang w:val="sr-Cyrl-CS"/>
              </w:rPr>
            </w:pPr>
            <w:r w:rsidRPr="00646624">
              <w:rPr>
                <w:b/>
                <w:lang w:val="sr-Cyrl-CS"/>
              </w:rPr>
              <w:t>Р.Б.</w:t>
            </w:r>
          </w:p>
        </w:tc>
        <w:tc>
          <w:tcPr>
            <w:tcW w:w="670" w:type="pct"/>
            <w:gridSpan w:val="2"/>
            <w:shd w:val="clear" w:color="auto" w:fill="auto"/>
            <w:vAlign w:val="center"/>
          </w:tcPr>
          <w:p w:rsidR="00282F32" w:rsidRPr="00646624" w:rsidRDefault="00282F32" w:rsidP="006F7987">
            <w:pPr>
              <w:rPr>
                <w:b/>
              </w:rPr>
            </w:pPr>
            <w:r w:rsidRPr="00646624">
              <w:rPr>
                <w:b/>
              </w:rPr>
              <w:t xml:space="preserve">Ознака </w:t>
            </w:r>
          </w:p>
        </w:tc>
        <w:tc>
          <w:tcPr>
            <w:tcW w:w="3942" w:type="pct"/>
            <w:gridSpan w:val="8"/>
            <w:vAlign w:val="center"/>
          </w:tcPr>
          <w:p w:rsidR="00282F32" w:rsidRPr="00646624" w:rsidRDefault="00282F32" w:rsidP="006F7987">
            <w:pPr>
              <w:rPr>
                <w:b/>
              </w:rPr>
            </w:pPr>
            <w:r w:rsidRPr="00646624">
              <w:rPr>
                <w:b/>
                <w:iCs/>
                <w:lang w:val="sr-Cyrl-CS"/>
              </w:rPr>
              <w:t>Назив предмета</w:t>
            </w:r>
          </w:p>
        </w:tc>
      </w:tr>
      <w:tr w:rsidR="00282F32" w:rsidRPr="00A22864" w:rsidTr="00153C6C">
        <w:trPr>
          <w:trHeight w:val="227"/>
          <w:jc w:val="center"/>
        </w:trPr>
        <w:tc>
          <w:tcPr>
            <w:tcW w:w="388" w:type="pct"/>
            <w:shd w:val="clear" w:color="auto" w:fill="auto"/>
            <w:vAlign w:val="center"/>
          </w:tcPr>
          <w:p w:rsidR="00282F32" w:rsidRPr="00A22864" w:rsidRDefault="00282F32" w:rsidP="006F7987">
            <w:pPr>
              <w:rPr>
                <w:lang w:val="sr-Cyrl-CS"/>
              </w:rPr>
            </w:pPr>
          </w:p>
        </w:tc>
        <w:tc>
          <w:tcPr>
            <w:tcW w:w="670" w:type="pct"/>
            <w:gridSpan w:val="2"/>
            <w:shd w:val="clear" w:color="auto" w:fill="auto"/>
            <w:vAlign w:val="center"/>
          </w:tcPr>
          <w:p w:rsidR="00282F32" w:rsidRPr="00A22864" w:rsidRDefault="00282F32" w:rsidP="006F7987">
            <w:pPr>
              <w:rPr>
                <w:lang w:val="sr-Cyrl-CS"/>
              </w:rPr>
            </w:pPr>
          </w:p>
        </w:tc>
        <w:tc>
          <w:tcPr>
            <w:tcW w:w="3942" w:type="pct"/>
            <w:gridSpan w:val="8"/>
            <w:vAlign w:val="center"/>
          </w:tcPr>
          <w:p w:rsidR="00282F32" w:rsidRPr="00A22864" w:rsidRDefault="00282F32" w:rsidP="006F7987">
            <w:pPr>
              <w:rPr>
                <w:lang w:val="sr-Cyrl-CS"/>
              </w:rPr>
            </w:pPr>
          </w:p>
        </w:tc>
      </w:tr>
      <w:tr w:rsidR="00282F32" w:rsidRPr="00A22864" w:rsidTr="00153C6C">
        <w:trPr>
          <w:trHeight w:val="227"/>
          <w:jc w:val="center"/>
        </w:trPr>
        <w:tc>
          <w:tcPr>
            <w:tcW w:w="388" w:type="pct"/>
            <w:shd w:val="clear" w:color="auto" w:fill="auto"/>
            <w:vAlign w:val="center"/>
          </w:tcPr>
          <w:p w:rsidR="00282F32" w:rsidRPr="00A22864" w:rsidRDefault="00282F32" w:rsidP="006F7987">
            <w:pPr>
              <w:rPr>
                <w:lang w:val="sr-Cyrl-CS"/>
              </w:rPr>
            </w:pPr>
          </w:p>
        </w:tc>
        <w:tc>
          <w:tcPr>
            <w:tcW w:w="670" w:type="pct"/>
            <w:gridSpan w:val="2"/>
            <w:shd w:val="clear" w:color="auto" w:fill="auto"/>
            <w:vAlign w:val="center"/>
          </w:tcPr>
          <w:p w:rsidR="00282F32" w:rsidRPr="00A22864" w:rsidRDefault="00282F32" w:rsidP="006F7987">
            <w:pPr>
              <w:rPr>
                <w:lang w:val="sr-Cyrl-CS"/>
              </w:rPr>
            </w:pPr>
          </w:p>
        </w:tc>
        <w:tc>
          <w:tcPr>
            <w:tcW w:w="3942" w:type="pct"/>
            <w:gridSpan w:val="8"/>
            <w:vAlign w:val="center"/>
          </w:tcPr>
          <w:p w:rsidR="00282F32" w:rsidRPr="00A22864" w:rsidRDefault="00282F32" w:rsidP="006F7987">
            <w:pPr>
              <w:rPr>
                <w:lang w:val="sr-Cyrl-CS"/>
              </w:rPr>
            </w:pPr>
          </w:p>
        </w:tc>
      </w:tr>
      <w:tr w:rsidR="00282F32" w:rsidRPr="00A22864" w:rsidTr="00153C6C">
        <w:trPr>
          <w:trHeight w:val="227"/>
          <w:jc w:val="center"/>
        </w:trPr>
        <w:tc>
          <w:tcPr>
            <w:tcW w:w="388" w:type="pct"/>
            <w:shd w:val="clear" w:color="auto" w:fill="auto"/>
            <w:vAlign w:val="center"/>
          </w:tcPr>
          <w:p w:rsidR="00282F32" w:rsidRPr="00A22864" w:rsidRDefault="00282F32" w:rsidP="006F7987">
            <w:pPr>
              <w:rPr>
                <w:lang w:val="sr-Cyrl-CS"/>
              </w:rPr>
            </w:pPr>
          </w:p>
        </w:tc>
        <w:tc>
          <w:tcPr>
            <w:tcW w:w="670" w:type="pct"/>
            <w:gridSpan w:val="2"/>
            <w:shd w:val="clear" w:color="auto" w:fill="auto"/>
            <w:vAlign w:val="center"/>
          </w:tcPr>
          <w:p w:rsidR="00282F32" w:rsidRPr="00A22864" w:rsidRDefault="00282F32" w:rsidP="006F7987">
            <w:pPr>
              <w:rPr>
                <w:lang w:val="sr-Cyrl-CS"/>
              </w:rPr>
            </w:pPr>
          </w:p>
        </w:tc>
        <w:tc>
          <w:tcPr>
            <w:tcW w:w="3942" w:type="pct"/>
            <w:gridSpan w:val="8"/>
            <w:vAlign w:val="center"/>
          </w:tcPr>
          <w:p w:rsidR="00282F32" w:rsidRPr="00A22864" w:rsidRDefault="00282F32" w:rsidP="006F7987">
            <w:pPr>
              <w:rPr>
                <w:lang w:val="sr-Cyrl-CS"/>
              </w:rPr>
            </w:pPr>
          </w:p>
        </w:tc>
      </w:tr>
      <w:tr w:rsidR="00282F32" w:rsidRPr="00A22864" w:rsidTr="00153C6C">
        <w:trPr>
          <w:trHeight w:val="227"/>
          <w:jc w:val="center"/>
        </w:trPr>
        <w:tc>
          <w:tcPr>
            <w:tcW w:w="388" w:type="pct"/>
            <w:shd w:val="clear" w:color="auto" w:fill="auto"/>
            <w:vAlign w:val="center"/>
          </w:tcPr>
          <w:p w:rsidR="00282F32" w:rsidRPr="00A22864" w:rsidRDefault="00282F32" w:rsidP="006F7987">
            <w:pPr>
              <w:rPr>
                <w:lang w:val="sr-Cyrl-CS"/>
              </w:rPr>
            </w:pPr>
          </w:p>
        </w:tc>
        <w:tc>
          <w:tcPr>
            <w:tcW w:w="670" w:type="pct"/>
            <w:gridSpan w:val="2"/>
            <w:shd w:val="clear" w:color="auto" w:fill="auto"/>
            <w:vAlign w:val="center"/>
          </w:tcPr>
          <w:p w:rsidR="00282F32" w:rsidRPr="00A22864" w:rsidRDefault="00282F32" w:rsidP="006F7987">
            <w:pPr>
              <w:rPr>
                <w:lang w:val="sr-Cyrl-CS"/>
              </w:rPr>
            </w:pPr>
          </w:p>
        </w:tc>
        <w:tc>
          <w:tcPr>
            <w:tcW w:w="3942" w:type="pct"/>
            <w:gridSpan w:val="8"/>
            <w:vAlign w:val="center"/>
          </w:tcPr>
          <w:p w:rsidR="00282F32" w:rsidRPr="00A22864" w:rsidRDefault="00282F32" w:rsidP="006F7987">
            <w:pPr>
              <w:rPr>
                <w:lang w:val="sr-Cyrl-CS"/>
              </w:rPr>
            </w:pPr>
          </w:p>
        </w:tc>
      </w:tr>
      <w:tr w:rsidR="00282F32" w:rsidRPr="00A22864" w:rsidTr="00153C6C">
        <w:trPr>
          <w:trHeight w:val="227"/>
          <w:jc w:val="center"/>
        </w:trPr>
        <w:tc>
          <w:tcPr>
            <w:tcW w:w="5000" w:type="pct"/>
            <w:gridSpan w:val="11"/>
            <w:vAlign w:val="center"/>
          </w:tcPr>
          <w:p w:rsidR="00282F32" w:rsidRPr="00A22864" w:rsidRDefault="00282F32" w:rsidP="006F7987">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Radojičić, D., Radojičić, N., Kredatus, S.: A multicriteria optimization approach for the stock market feature selection. Computer Science and Information Systems, Vol. 18, No. 3, 749–769. (2021), https://doi.org/doi.org/10.2298/CSIS200326044R, 2021. (М23, IF2020 = 1.167)</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Radojičić, A. Đenić, M. Marić, Fuzzy GRASP with Path Relinking for the Risk-constrained Cash-in-Transit Vehicle Routing Problem, Applied Soft Computing, Volume 72, 2018, Pages 486-497, ISSN 1568-4946, https://doi.org/10.1016/j.asoc.2018.05.022. 2018. (М21a, IF2019 = 5.472)</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N. Radojičić, M. Marić, A. Takači, New Fuzzy Version of the Risk-constrained Cash-in-Transit Vehicle Routing Problem, Information Technology and Control, Vol. 47, No. 2, pp. 321-337, 2018. (М23, IF2017 = 0.800)</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A. Djenić, N. Radojičić, M. Marić, M. Mladenović, Parallel VNS for Bus Terminal Location Problem, Applied Soft Computing, Vol. 42, pp. 448–458, 2016. (М21, IF2016 = 3.541)</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153C6C">
              <w:rPr>
                <w:lang w:val="sr-Cyrl-CS"/>
              </w:rPr>
              <w:t xml:space="preserve">N. Radojičić, An approach to solving the Min-Max Diversity Problem using Genetic algorithm with fuzzy decisions, IPSI BgD Transactions on Internet Research (TIR), Special issue - "Special Issue on </w:t>
            </w:r>
            <w:r w:rsidRPr="00153C6C">
              <w:rPr>
                <w:lang w:val="sr-Cyrl-CS"/>
              </w:rPr>
              <w:lastRenderedPageBreak/>
              <w:t>Solving Some Computationally Hard Problems II",  Vol. 13, No. 1, pp. 21-27, 2017, ISSN 1820 - 4503.</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Z. Stanimirović, M. Marić, N. Radojičić, S. Božović, Two efficient hybrid metaheuristic methods for solving the load balance problem, Applied and Computational Mathematics, Vol. 13, No. 3, pp. 332-349, 2014. (М22, IF2014 = 0.452)</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4E39B5">
            <w:pPr>
              <w:rPr>
                <w:lang w:val="sr-Cyrl-CS"/>
              </w:rPr>
            </w:pPr>
            <w:r w:rsidRPr="00153C6C">
              <w:rPr>
                <w:lang w:val="sr-Cyrl-CS"/>
              </w:rPr>
              <w:t>Radojičić, M. Marić, Z. Stanimirović, S. Božović, An efficient heuristic approach for solving the max-min diversity problem, 5th International Symposium on Industrial Engineering - SIE2012, Proceedings, Faculty of Mechanical Engineering, University of Belgrade and Steinbeis Advanced Risk Technologies, Stuttgart, Germany, Belgrade, June 14-15, 2012. ISBN 978-86-7083-758-4, pp: 193-196.</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4E39B5">
            <w:pPr>
              <w:rPr>
                <w:lang w:val="sr-Cyrl-CS"/>
              </w:rPr>
            </w:pPr>
            <w:r w:rsidRPr="00153C6C">
              <w:rPr>
                <w:lang w:val="sr-Cyrl-CS"/>
              </w:rPr>
              <w:t>Z. Stanimirović, M. Marić, N. Radojičić, S. Božović, Hibridna</w:t>
            </w:r>
            <w:r>
              <w:t xml:space="preserve"> </w:t>
            </w:r>
            <w:r w:rsidRPr="00153C6C">
              <w:rPr>
                <w:lang w:val="sr-Cyrl-CS"/>
              </w:rPr>
              <w:t>metaheuristika za rešavanje</w:t>
            </w:r>
            <w:r>
              <w:t xml:space="preserve"> </w:t>
            </w:r>
            <w:r w:rsidRPr="00153C6C">
              <w:rPr>
                <w:lang w:val="sr-Cyrl-CS"/>
              </w:rPr>
              <w:t>problema</w:t>
            </w:r>
            <w:r>
              <w:t xml:space="preserve"> </w:t>
            </w:r>
            <w:r w:rsidRPr="00153C6C">
              <w:rPr>
                <w:lang w:val="sr-Cyrl-CS"/>
              </w:rPr>
              <w:t>ravnomernog</w:t>
            </w:r>
            <w:r>
              <w:t xml:space="preserve"> </w:t>
            </w:r>
            <w:r w:rsidRPr="00153C6C">
              <w:rPr>
                <w:lang w:val="sr-Cyrl-CS"/>
              </w:rPr>
              <w:t>opterećenja, Zbornik</w:t>
            </w:r>
            <w:r>
              <w:t xml:space="preserve"> </w:t>
            </w:r>
            <w:r w:rsidRPr="00153C6C">
              <w:rPr>
                <w:lang w:val="sr-Cyrl-CS"/>
              </w:rPr>
              <w:t>radova</w:t>
            </w:r>
            <w:r>
              <w:t xml:space="preserve"> </w:t>
            </w:r>
            <w:r w:rsidRPr="00153C6C">
              <w:rPr>
                <w:lang w:val="sr-Cyrl-CS"/>
              </w:rPr>
              <w:t>sa</w:t>
            </w:r>
            <w:r>
              <w:t xml:space="preserve"> </w:t>
            </w:r>
            <w:r w:rsidRPr="00153C6C">
              <w:rPr>
                <w:lang w:val="sr-Cyrl-CS"/>
              </w:rPr>
              <w:t>Druge</w:t>
            </w:r>
            <w:r>
              <w:t xml:space="preserve"> </w:t>
            </w:r>
            <w:r w:rsidRPr="00153C6C">
              <w:rPr>
                <w:lang w:val="sr-Cyrl-CS"/>
              </w:rPr>
              <w:t>matematičke</w:t>
            </w:r>
            <w:r>
              <w:t xml:space="preserve"> </w:t>
            </w:r>
            <w:r w:rsidRPr="00153C6C">
              <w:rPr>
                <w:lang w:val="sr-Cyrl-CS"/>
              </w:rPr>
              <w:t>konferencije</w:t>
            </w:r>
            <w:r>
              <w:t xml:space="preserve"> </w:t>
            </w:r>
            <w:r w:rsidRPr="00153C6C">
              <w:rPr>
                <w:lang w:val="sr-Cyrl-CS"/>
              </w:rPr>
              <w:t>Republike</w:t>
            </w:r>
            <w:r>
              <w:t xml:space="preserve"> </w:t>
            </w:r>
            <w:r w:rsidRPr="00153C6C">
              <w:rPr>
                <w:lang w:val="sr-Cyrl-CS"/>
              </w:rPr>
              <w:t>Srpske, Trebinje 8.-9. jun 2012 godine, ISBN 978-99938-47-52-6, str. 167-174.</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6F7987">
            <w:pPr>
              <w:rPr>
                <w:lang w:val="sr-Cyrl-CS"/>
              </w:rPr>
            </w:pPr>
            <w:r w:rsidRPr="00153C6C">
              <w:rPr>
                <w:lang w:val="sr-Cyrl-CS"/>
              </w:rPr>
              <w:t>N. Radojičić, Neke</w:t>
            </w:r>
            <w:r>
              <w:t xml:space="preserve"> </w:t>
            </w:r>
            <w:r w:rsidRPr="00153C6C">
              <w:rPr>
                <w:lang w:val="sr-Cyrl-CS"/>
              </w:rPr>
              <w:t>mogućnosti</w:t>
            </w:r>
            <w:r>
              <w:t xml:space="preserve"> </w:t>
            </w:r>
            <w:r w:rsidRPr="00153C6C">
              <w:rPr>
                <w:lang w:val="sr-Cyrl-CS"/>
              </w:rPr>
              <w:t>primene</w:t>
            </w:r>
            <w:r>
              <w:t xml:space="preserve"> </w:t>
            </w:r>
            <w:r w:rsidRPr="00153C6C">
              <w:rPr>
                <w:lang w:val="sr-Cyrl-CS"/>
              </w:rPr>
              <w:t>kompromisnog</w:t>
            </w:r>
            <w:r>
              <w:t xml:space="preserve"> </w:t>
            </w:r>
            <w:r w:rsidRPr="00153C6C">
              <w:rPr>
                <w:lang w:val="sr-Cyrl-CS"/>
              </w:rPr>
              <w:t>programiranja, YU INFO 2011, zbornik</w:t>
            </w:r>
            <w:r>
              <w:t xml:space="preserve"> </w:t>
            </w:r>
            <w:r w:rsidRPr="00153C6C">
              <w:rPr>
                <w:lang w:val="sr-Cyrl-CS"/>
              </w:rPr>
              <w:t>radova, str. 183-186, Kopaonik 6.-9. mart 2011.</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6F7987">
            <w:pPr>
              <w:rPr>
                <w:lang w:val="sr-Cyrl-CS"/>
              </w:rPr>
            </w:pPr>
            <w:r w:rsidRPr="00153C6C">
              <w:rPr>
                <w:lang w:val="sr-Cyrl-CS"/>
              </w:rPr>
              <w:t>Takači, M. Marić, N. Radojičić, T. Došenović,  Application of fuzzy logic in modeling of the max-min diversity problem, FSTA 2018, The Fourteenth International Conference On Fuzzy Set Theory And Applications, LiptovskýJán, Slovak Republic, January 28 - February 2, 2018.</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153C6C" w:rsidRDefault="00282F32" w:rsidP="006F7987">
            <w:r>
              <w:t xml:space="preserve"> </w:t>
            </w:r>
          </w:p>
        </w:tc>
        <w:tc>
          <w:tcPr>
            <w:tcW w:w="2879" w:type="pct"/>
            <w:gridSpan w:val="6"/>
            <w:shd w:val="clear" w:color="auto" w:fill="auto"/>
            <w:vAlign w:val="center"/>
          </w:tcPr>
          <w:p w:rsidR="00282F32" w:rsidRPr="00A22864" w:rsidRDefault="00282F32" w:rsidP="006F7987">
            <w:pPr>
              <w:rPr>
                <w:lang w:val="sr-Cyrl-CS"/>
              </w:rPr>
            </w:pP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6F7987">
            <w:pPr>
              <w:rPr>
                <w:lang w:val="sr-Cyrl-CS"/>
              </w:rPr>
            </w:pP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5000" w:type="pct"/>
            <w:gridSpan w:val="11"/>
            <w:vAlign w:val="center"/>
          </w:tcPr>
          <w:p w:rsidR="00282F32" w:rsidRPr="00A22864" w:rsidRDefault="00282F32" w:rsidP="006F7987">
            <w:pPr>
              <w:rPr>
                <w:lang w:val="sr-Cyrl-CS"/>
              </w:rPr>
            </w:pPr>
            <w:r w:rsidRPr="00A22864">
              <w:rPr>
                <w:b/>
                <w:lang w:val="sr-Cyrl-CS"/>
              </w:rPr>
              <w:t>Збирни подаци научне активност наставника</w:t>
            </w:r>
          </w:p>
        </w:tc>
      </w:tr>
      <w:tr w:rsidR="00282F32" w:rsidRPr="00A22864" w:rsidTr="00153C6C">
        <w:trPr>
          <w:trHeight w:val="227"/>
          <w:jc w:val="center"/>
        </w:trPr>
        <w:tc>
          <w:tcPr>
            <w:tcW w:w="3311" w:type="pct"/>
            <w:gridSpan w:val="7"/>
            <w:vAlign w:val="center"/>
          </w:tcPr>
          <w:p w:rsidR="00282F32" w:rsidRPr="00A22864" w:rsidRDefault="00282F32" w:rsidP="006F7987">
            <w:pPr>
              <w:rPr>
                <w:lang w:val="sr-Cyrl-CS"/>
              </w:rPr>
            </w:pPr>
            <w:r w:rsidRPr="00A22864">
              <w:rPr>
                <w:lang w:val="sr-Cyrl-CS"/>
              </w:rPr>
              <w:t>Укупан број цитата, без аутоцитата</w:t>
            </w:r>
          </w:p>
        </w:tc>
        <w:tc>
          <w:tcPr>
            <w:tcW w:w="1689" w:type="pct"/>
            <w:gridSpan w:val="4"/>
            <w:vAlign w:val="center"/>
          </w:tcPr>
          <w:p w:rsidR="00282F32" w:rsidRPr="00B72BE1" w:rsidRDefault="00282F32" w:rsidP="006F7987">
            <w:r>
              <w:t>58</w:t>
            </w:r>
          </w:p>
        </w:tc>
      </w:tr>
      <w:tr w:rsidR="00282F32" w:rsidRPr="00A22864" w:rsidTr="00153C6C">
        <w:trPr>
          <w:trHeight w:val="227"/>
          <w:jc w:val="center"/>
        </w:trPr>
        <w:tc>
          <w:tcPr>
            <w:tcW w:w="3311" w:type="pct"/>
            <w:gridSpan w:val="7"/>
            <w:vAlign w:val="center"/>
          </w:tcPr>
          <w:p w:rsidR="00282F32" w:rsidRPr="00A22864" w:rsidRDefault="00282F32" w:rsidP="006F7987">
            <w:pPr>
              <w:rPr>
                <w:lang w:val="sr-Cyrl-CS"/>
              </w:rPr>
            </w:pPr>
            <w:r w:rsidRPr="00A22864">
              <w:rPr>
                <w:lang w:val="sr-Cyrl-CS"/>
              </w:rPr>
              <w:lastRenderedPageBreak/>
              <w:t>Укупан број радова са SCI (или SSCI) листе</w:t>
            </w:r>
          </w:p>
        </w:tc>
        <w:tc>
          <w:tcPr>
            <w:tcW w:w="1689" w:type="pct"/>
            <w:gridSpan w:val="4"/>
            <w:vAlign w:val="center"/>
          </w:tcPr>
          <w:p w:rsidR="00282F32" w:rsidRPr="00B72BE1" w:rsidRDefault="00282F32" w:rsidP="006F7987">
            <w:r>
              <w:t>5</w:t>
            </w:r>
          </w:p>
        </w:tc>
      </w:tr>
      <w:tr w:rsidR="00282F32" w:rsidRPr="00A22864" w:rsidTr="00153C6C">
        <w:trPr>
          <w:trHeight w:val="227"/>
          <w:jc w:val="center"/>
        </w:trPr>
        <w:tc>
          <w:tcPr>
            <w:tcW w:w="3311" w:type="pct"/>
            <w:gridSpan w:val="7"/>
            <w:vAlign w:val="center"/>
          </w:tcPr>
          <w:p w:rsidR="00282F32" w:rsidRPr="00A22864" w:rsidRDefault="00282F32" w:rsidP="006F7987">
            <w:pPr>
              <w:rPr>
                <w:lang w:val="sr-Cyrl-CS"/>
              </w:rPr>
            </w:pPr>
            <w:r w:rsidRPr="00A22864">
              <w:rPr>
                <w:lang w:val="sr-Cyrl-CS"/>
              </w:rPr>
              <w:t>Тренутно учешће на пројектима</w:t>
            </w:r>
          </w:p>
        </w:tc>
        <w:tc>
          <w:tcPr>
            <w:tcW w:w="673" w:type="pct"/>
            <w:gridSpan w:val="2"/>
            <w:vAlign w:val="center"/>
          </w:tcPr>
          <w:p w:rsidR="00282F32" w:rsidRPr="00153C6C" w:rsidRDefault="00282F32" w:rsidP="006F7987">
            <w:r w:rsidRPr="00A22864">
              <w:rPr>
                <w:lang w:val="sr-Cyrl-CS"/>
              </w:rPr>
              <w:t>Домаћи</w:t>
            </w:r>
            <w:r>
              <w:t xml:space="preserve"> 1</w:t>
            </w:r>
          </w:p>
        </w:tc>
        <w:tc>
          <w:tcPr>
            <w:tcW w:w="1016" w:type="pct"/>
            <w:gridSpan w:val="2"/>
            <w:vAlign w:val="center"/>
          </w:tcPr>
          <w:p w:rsidR="00282F32" w:rsidRPr="00153C6C" w:rsidRDefault="00282F32" w:rsidP="006F7987">
            <w:r w:rsidRPr="00A22864">
              <w:rPr>
                <w:lang w:val="sr-Cyrl-CS"/>
              </w:rPr>
              <w:t>Међународни</w:t>
            </w:r>
            <w:r>
              <w:t xml:space="preserve"> 1</w:t>
            </w:r>
          </w:p>
        </w:tc>
      </w:tr>
      <w:tr w:rsidR="00282F32" w:rsidRPr="00A22864" w:rsidTr="00153C6C">
        <w:trPr>
          <w:trHeight w:val="227"/>
          <w:jc w:val="center"/>
        </w:trPr>
        <w:tc>
          <w:tcPr>
            <w:tcW w:w="3311" w:type="pct"/>
            <w:gridSpan w:val="7"/>
            <w:vAlign w:val="center"/>
          </w:tcPr>
          <w:p w:rsidR="00282F32" w:rsidRPr="00A22864" w:rsidRDefault="00282F32" w:rsidP="006F7987">
            <w:pPr>
              <w:rPr>
                <w:lang w:val="sr-Cyrl-CS"/>
              </w:rPr>
            </w:pPr>
            <w:r w:rsidRPr="00A22864">
              <w:rPr>
                <w:lang w:val="sr-Cyrl-CS"/>
              </w:rPr>
              <w:t xml:space="preserve">Усавршавања </w:t>
            </w:r>
          </w:p>
        </w:tc>
        <w:tc>
          <w:tcPr>
            <w:tcW w:w="1689" w:type="pct"/>
            <w:gridSpan w:val="4"/>
            <w:vAlign w:val="center"/>
          </w:tcPr>
          <w:p w:rsidR="00282F32" w:rsidRPr="00A22864" w:rsidRDefault="00282F32" w:rsidP="006F7987">
            <w:pPr>
              <w:rPr>
                <w:lang w:val="sr-Cyrl-CS"/>
              </w:rPr>
            </w:pPr>
          </w:p>
        </w:tc>
      </w:tr>
      <w:tr w:rsidR="00282F32" w:rsidRPr="00A22864" w:rsidTr="00153C6C">
        <w:trPr>
          <w:trHeight w:val="227"/>
          <w:jc w:val="center"/>
        </w:trPr>
        <w:tc>
          <w:tcPr>
            <w:tcW w:w="5000" w:type="pct"/>
            <w:gridSpan w:val="11"/>
            <w:vAlign w:val="center"/>
          </w:tcPr>
          <w:p w:rsidR="00282F32" w:rsidRPr="00A22864" w:rsidRDefault="00282F32" w:rsidP="006F7987">
            <w:pPr>
              <w:rPr>
                <w:lang w:val="sr-Cyrl-CS"/>
              </w:rPr>
            </w:pPr>
            <w:r w:rsidRPr="00A22864">
              <w:rPr>
                <w:lang w:val="sr-Cyrl-CS"/>
              </w:rPr>
              <w:t>Други подаци које сматрате релевантним</w:t>
            </w:r>
          </w:p>
        </w:tc>
      </w:tr>
      <w:tr w:rsidR="00282F32" w:rsidRPr="00A22864" w:rsidTr="00153C6C">
        <w:trPr>
          <w:trHeight w:val="227"/>
          <w:jc w:val="center"/>
        </w:trPr>
        <w:tc>
          <w:tcPr>
            <w:tcW w:w="5000" w:type="pct"/>
            <w:gridSpan w:val="11"/>
            <w:vAlign w:val="center"/>
          </w:tcPr>
          <w:p w:rsidR="00282F32" w:rsidRPr="00A22864" w:rsidRDefault="00282F32" w:rsidP="006F7987">
            <w:pPr>
              <w:rPr>
                <w:lang w:val="sr-Cyrl-CS"/>
              </w:rPr>
            </w:pPr>
            <w:r w:rsidRPr="00A22864">
              <w:rPr>
                <w:lang w:val="sr-Cyrl-CS"/>
              </w:rPr>
              <w:t>Максимална дужине не сме бити већа од  1 странице А4</w:t>
            </w:r>
          </w:p>
        </w:tc>
      </w:tr>
    </w:tbl>
    <w:p w:rsidR="00282F32" w:rsidRDefault="00282F32"/>
    <w:p w:rsidR="00282F32" w:rsidRDefault="00282F32">
      <w:pPr>
        <w:spacing w:after="60"/>
        <w:jc w:val="center"/>
        <w:rPr>
          <w:iCs/>
          <w:lang/>
        </w:rPr>
      </w:pPr>
      <w:r>
        <w:rPr>
          <w:b/>
          <w:iCs/>
          <w:lang/>
        </w:rPr>
        <w:t>Табела. 9.6.</w:t>
      </w:r>
      <w:r>
        <w:rPr>
          <w:lang/>
        </w:rPr>
        <w:t xml:space="preserve"> Компетентност наставника</w:t>
      </w:r>
    </w:p>
    <w:tbl>
      <w:tblPr>
        <w:tblW w:w="6844" w:type="dxa"/>
        <w:tblInd w:w="1357" w:type="dxa"/>
        <w:tblLook w:val="01E0" w:firstRow="1" w:lastRow="1" w:firstColumn="1" w:lastColumn="1" w:noHBand="0" w:noVBand="0"/>
      </w:tblPr>
      <w:tblGrid>
        <w:gridCol w:w="694"/>
        <w:gridCol w:w="304"/>
        <w:gridCol w:w="545"/>
        <w:gridCol w:w="357"/>
        <w:gridCol w:w="535"/>
        <w:gridCol w:w="1487"/>
        <w:gridCol w:w="1376"/>
        <w:gridCol w:w="916"/>
        <w:gridCol w:w="630"/>
      </w:tblGrid>
      <w:tr w:rsidR="00282F32">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Име и презиме</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Предраг Јаничић</w:t>
            </w:r>
          </w:p>
        </w:tc>
      </w:tr>
      <w:tr w:rsidR="00282F32">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Звање</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Редовни професор</w:t>
            </w:r>
          </w:p>
        </w:tc>
      </w:tr>
      <w:tr w:rsidR="00282F32">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Ужа научна област</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Рачунарство </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Академска каријера</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Година </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Институција </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 xml:space="preserve">Област </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Ужа научна односно уметничка област</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Избор у звање</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2015</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rFonts w:eastAsia="Cambria" w:cs="Times New Roman"/>
                <w:sz w:val="20"/>
                <w:szCs w:val="20"/>
                <w:lang w:eastAsia="sr-Latn-CS"/>
              </w:rPr>
              <w:t>Вештачка интелигенција</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Докторат</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2001</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rFonts w:eastAsia="Cambria" w:cs="Times New Roman"/>
                <w:sz w:val="20"/>
                <w:szCs w:val="20"/>
                <w:lang w:eastAsia="sr-Latn-CS"/>
              </w:rPr>
              <w:t>Вештачка интелигенција</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Магистратура</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1996</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rFonts w:eastAsia="Cambria" w:cs="Times New Roman"/>
                <w:sz w:val="20"/>
                <w:szCs w:val="20"/>
                <w:lang w:eastAsia="sr-Latn-CS"/>
              </w:rPr>
              <w:t>Вештачка интелигенција</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Диплома</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1993</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rFonts w:eastAsia="Cambria" w:cs="Times New Roman"/>
                <w:sz w:val="20"/>
                <w:szCs w:val="20"/>
                <w:lang w:eastAsia="sr-Latn-CS"/>
              </w:rPr>
              <w:t>Рачунарство</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 xml:space="preserve">Списак предмета које наставник држи на докторским студијама </w:t>
            </w:r>
          </w:p>
        </w:tc>
      </w:tr>
      <w:tr w:rsidR="00282F32">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Р.Б.</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 xml:space="preserve">Ознака </w:t>
            </w: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b/>
                <w:iCs/>
                <w:lang/>
              </w:rPr>
              <w:t>Назив предмета</w:t>
            </w:r>
          </w:p>
        </w:tc>
      </w:tr>
      <w:tr w:rsidR="00282F32">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lang/>
              </w:rPr>
            </w:pPr>
            <w:r>
              <w:rPr>
                <w:sz w:val="18"/>
                <w:szCs w:val="18"/>
                <w:lang/>
              </w:rPr>
              <w:t>1.</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lang/>
              </w:rPr>
            </w:pPr>
            <w:bookmarkStart w:id="0" w:name="page3R_mcid82"/>
            <w:bookmarkEnd w:id="0"/>
            <w:r>
              <w:rPr>
                <w:sz w:val="18"/>
                <w:szCs w:val="18"/>
                <w:lang/>
              </w:rPr>
              <w:t>Р417</w:t>
            </w:r>
          </w:p>
          <w:p w:rsidR="00282F32" w:rsidRDefault="00282F32">
            <w:pPr>
              <w:rPr>
                <w:sz w:val="18"/>
                <w:szCs w:val="18"/>
                <w:lang/>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sz w:val="18"/>
                <w:szCs w:val="18"/>
                <w:lang/>
              </w:rPr>
            </w:pPr>
            <w:r>
              <w:rPr>
                <w:sz w:val="18"/>
                <w:szCs w:val="18"/>
                <w:lang/>
              </w:rPr>
              <w:t>Сложеност израчунавања</w:t>
            </w:r>
          </w:p>
        </w:tc>
      </w:tr>
      <w:tr w:rsidR="00282F32">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lang/>
              </w:rPr>
            </w:pPr>
            <w:r>
              <w:rPr>
                <w:sz w:val="18"/>
                <w:szCs w:val="18"/>
                <w:lang/>
              </w:rPr>
              <w:t>2.</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lang/>
              </w:rPr>
            </w:pPr>
            <w:bookmarkStart w:id="1" w:name="page3R_mcid7"/>
            <w:bookmarkStart w:id="2" w:name="page3R_mcid81"/>
            <w:bookmarkEnd w:id="1"/>
            <w:bookmarkEnd w:id="2"/>
            <w:r>
              <w:rPr>
                <w:sz w:val="18"/>
                <w:szCs w:val="18"/>
                <w:lang/>
              </w:rPr>
              <w:t>Р453</w:t>
            </w:r>
          </w:p>
          <w:p w:rsidR="00282F32" w:rsidRDefault="00282F32">
            <w:pPr>
              <w:rPr>
                <w:sz w:val="18"/>
                <w:szCs w:val="18"/>
                <w:lang/>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sz w:val="18"/>
                <w:szCs w:val="18"/>
                <w:lang/>
              </w:rPr>
            </w:pPr>
            <w:r>
              <w:rPr>
                <w:sz w:val="18"/>
                <w:szCs w:val="18"/>
                <w:lang/>
              </w:rPr>
              <w:lastRenderedPageBreak/>
              <w:t>Аутоматско доказивање теорема</w:t>
            </w:r>
          </w:p>
        </w:tc>
      </w:tr>
      <w:tr w:rsidR="00282F32">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lang/>
              </w:rPr>
            </w:pPr>
            <w:r>
              <w:rPr>
                <w:sz w:val="18"/>
                <w:szCs w:val="18"/>
                <w:lang/>
              </w:rPr>
              <w:lastRenderedPageBreak/>
              <w:t>3.</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lang/>
              </w:rPr>
            </w:pPr>
            <w:bookmarkStart w:id="3" w:name="page3R_mcid8"/>
            <w:bookmarkEnd w:id="3"/>
            <w:r>
              <w:rPr>
                <w:sz w:val="18"/>
                <w:szCs w:val="18"/>
                <w:lang/>
              </w:rPr>
              <w:t>Р466</w:t>
            </w:r>
          </w:p>
          <w:p w:rsidR="00282F32" w:rsidRDefault="00282F32">
            <w:pPr>
              <w:rPr>
                <w:sz w:val="18"/>
                <w:szCs w:val="18"/>
                <w:lang/>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sz w:val="18"/>
                <w:szCs w:val="18"/>
                <w:lang/>
              </w:rPr>
            </w:pPr>
            <w:r>
              <w:rPr>
                <w:sz w:val="18"/>
                <w:szCs w:val="18"/>
                <w:lang/>
              </w:rPr>
              <w:t>Симболичко израчунавање</w:t>
            </w:r>
          </w:p>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6"/>
                <w:szCs w:val="16"/>
                <w:lang/>
              </w:rPr>
            </w:pPr>
            <w:r>
              <w:rPr>
                <w:sz w:val="16"/>
                <w:szCs w:val="16"/>
                <w:lang/>
              </w:rPr>
              <w:t>P.Janičić, F.Marić, M.Maliković: Computer-Assisted Proving of Combinatorial Conjectures Over Finite Domains: A Case Study of a Chess Conjecture. Logical Methods in Computer Science, 15(1), 2019.</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M23</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6"/>
                <w:szCs w:val="16"/>
                <w:lang/>
              </w:rPr>
            </w:pPr>
            <w:r>
              <w:rPr>
                <w:sz w:val="16"/>
                <w:szCs w:val="16"/>
                <w:lang/>
              </w:rPr>
              <w:t>F.Botana et al: Automated Theorem Proving in GeoGebra: Current Achievements. Journal of Automated Reasoning, 55(1), 2015.</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3.</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lang w:val="sr-Latn-CS"/>
              </w:rPr>
              <w:t xml:space="preserve">M.Maliković, P.Janičić: Proving Correctness of a KRK Chess Endgame Strategy by SAT-based Constraint Solving, ICGA Journal, 36(2), 2013.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4.</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lang/>
              </w:rPr>
            </w:pPr>
            <w:r>
              <w:rPr>
                <w:sz w:val="16"/>
                <w:szCs w:val="16"/>
                <w:lang/>
              </w:rPr>
              <w:t xml:space="preserve">M.Nikolić, F.Marić, P. Janičić: ,,Simple algorithm portfolio for SAT“, Artificial Intelligence Review 40(4):457-465, 2013.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M22</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5.</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lang/>
              </w:rPr>
              <w:t>P.</w:t>
            </w:r>
            <w:r>
              <w:rPr>
                <w:sz w:val="16"/>
                <w:szCs w:val="16"/>
                <w:lang w:val="sr-Latn-CS"/>
              </w:rPr>
              <w:t xml:space="preserve">Janičić: </w:t>
            </w:r>
            <w:r>
              <w:rPr>
                <w:sz w:val="16"/>
                <w:szCs w:val="16"/>
                <w:lang/>
              </w:rPr>
              <w:t>URSA: A System for Uniform Reduction to SAT, Logical Methods in Computer Science, 8(3), 2012.</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M22</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6.</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lang/>
              </w:rPr>
              <w:t xml:space="preserve">P.Janičić, Julien Narboux, Pedro Quaresma: The Area Method: A Recapitulation, Journal of Automated Reasoning, 48(4), 2012.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7.</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lang/>
              </w:rPr>
            </w:pPr>
            <w:r>
              <w:rPr>
                <w:sz w:val="16"/>
                <w:szCs w:val="16"/>
                <w:lang/>
              </w:rPr>
              <w:t>F.Marić, P.Janičić: Formalization of Abstract State Transition Systems For SAT, Logical Methods in Computer Science, 7(3), 2011.</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M23</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8.</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lang/>
              </w:rPr>
            </w:pPr>
            <w:r>
              <w:rPr>
                <w:sz w:val="16"/>
                <w:szCs w:val="16"/>
                <w:lang/>
              </w:rPr>
              <w:t xml:space="preserve">F.Marić, P.Janičić: Formal Correctness Proof for DPLL Procedure, Informatica, 2010, 21(1), 2010.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9.</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lang/>
              </w:rPr>
            </w:pPr>
            <w:r>
              <w:rPr>
                <w:sz w:val="16"/>
                <w:szCs w:val="16"/>
                <w:lang/>
              </w:rPr>
              <w:t xml:space="preserve">P.Janičić: Geometry Constructions Language, Journal of Automated Reasoning, 44(1-2), 2010.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10.</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lang/>
              </w:rPr>
            </w:pPr>
            <w:r>
              <w:rPr>
                <w:sz w:val="16"/>
                <w:szCs w:val="16"/>
                <w:lang/>
              </w:rPr>
              <w:t xml:space="preserve">P.Maksimović, P.Janičić: Simple characterization of functionally complete one-element sets of propositional connectives, Mahematical Logic Quarterly, 52(5), 2006.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lang/>
              </w:rPr>
              <w:t>M22</w:t>
            </w:r>
          </w:p>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Збирни подаци научне активност наставника</w:t>
            </w:r>
          </w:p>
        </w:tc>
      </w:tr>
      <w:tr w:rsidR="00282F32">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Укупан број цитата, без аутоцитата</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~400 (SCOPUS)</w:t>
            </w:r>
          </w:p>
        </w:tc>
      </w:tr>
      <w:tr w:rsidR="00282F32">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Укупан број радова са SCI (или SSCI) листе</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27 (SCI)</w:t>
            </w:r>
          </w:p>
        </w:tc>
      </w:tr>
      <w:tr w:rsidR="00282F32">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Тренутно учешће на пројектима</w:t>
            </w:r>
          </w:p>
        </w:tc>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Домаћи 0</w:t>
            </w:r>
          </w:p>
        </w:tc>
        <w:tc>
          <w:tcPr>
            <w:tcW w:w="171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Међународни </w:t>
            </w:r>
            <w:r>
              <w:rPr>
                <w:rFonts w:eastAsia="Cambria" w:cs="Times New Roman"/>
                <w:sz w:val="20"/>
                <w:szCs w:val="20"/>
                <w:lang w:eastAsia="sr-Latn-CS"/>
              </w:rPr>
              <w:t>1</w:t>
            </w:r>
          </w:p>
        </w:tc>
      </w:tr>
      <w:tr w:rsidR="00282F32">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Усавршавања </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rFonts w:eastAsia="Cambria" w:cs="Times New Roman"/>
                <w:sz w:val="20"/>
                <w:szCs w:val="20"/>
                <w:lang w:eastAsia="sr-Latn-CS"/>
              </w:rPr>
              <w:t>Универзитет у Единбургу</w:t>
            </w:r>
          </w:p>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Други подаци које сматрате релевантним</w:t>
            </w:r>
          </w:p>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lastRenderedPageBreak/>
              <w:t>Максимална дужине не сме бити већа од  1 странице А4</w:t>
            </w:r>
          </w:p>
        </w:tc>
      </w:tr>
    </w:tbl>
    <w:p w:rsidR="00282F32" w:rsidRDefault="00282F32"/>
    <w:p w:rsidR="00282F32" w:rsidRDefault="00282F32">
      <w:pPr>
        <w:jc w:val="center"/>
        <w:rPr>
          <w:b/>
          <w:caps/>
          <w:sz w:val="24"/>
          <w:szCs w:val="24"/>
          <w:lang w:val="ru-RU"/>
        </w:rPr>
      </w:pPr>
    </w:p>
    <w:p w:rsidR="00282F32" w:rsidRDefault="00282F32">
      <w:pPr>
        <w:spacing w:after="60"/>
        <w:jc w:val="center"/>
        <w:rPr>
          <w:iCs/>
          <w:lang/>
        </w:rPr>
      </w:pPr>
      <w:r>
        <w:rPr>
          <w:b/>
          <w:iCs/>
          <w:lang/>
        </w:rPr>
        <w:t>Табела. 9.6.</w:t>
      </w:r>
      <w:r>
        <w:rPr>
          <w:lang/>
        </w:rPr>
        <w:t xml:space="preserve"> Компетентност наставника</w:t>
      </w:r>
    </w:p>
    <w:tbl>
      <w:tblPr>
        <w:tblW w:w="3550" w:type="pct"/>
        <w:jc w:val="center"/>
        <w:tblLayout w:type="fixed"/>
        <w:tblLook w:val="01E0" w:firstRow="1" w:lastRow="1" w:firstColumn="1" w:lastColumn="1" w:noHBand="0" w:noVBand="0"/>
      </w:tblPr>
      <w:tblGrid>
        <w:gridCol w:w="576"/>
        <w:gridCol w:w="122"/>
        <w:gridCol w:w="774"/>
        <w:gridCol w:w="491"/>
        <w:gridCol w:w="847"/>
        <w:gridCol w:w="1313"/>
        <w:gridCol w:w="296"/>
        <w:gridCol w:w="43"/>
        <w:gridCol w:w="841"/>
        <w:gridCol w:w="50"/>
        <w:gridCol w:w="1446"/>
      </w:tblGrid>
      <w:tr w:rsidR="00282F32">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Име и презиме</w:t>
            </w:r>
          </w:p>
        </w:tc>
        <w:tc>
          <w:tcPr>
            <w:tcW w:w="389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Саша Малков</w:t>
            </w:r>
          </w:p>
        </w:tc>
      </w:tr>
      <w:tr w:rsidR="00282F32">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Звање</w:t>
            </w:r>
          </w:p>
        </w:tc>
        <w:tc>
          <w:tcPr>
            <w:tcW w:w="389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Ванредни професор</w:t>
            </w:r>
          </w:p>
        </w:tc>
      </w:tr>
      <w:tr w:rsidR="00282F32">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Ужа научна област</w:t>
            </w:r>
          </w:p>
        </w:tc>
        <w:tc>
          <w:tcPr>
            <w:tcW w:w="389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Рачунарство и информатика</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Академска каријера</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Година </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Институција </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 xml:space="preserve">Област </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Ужа научна односно уметничка област</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Избор у звање</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rFonts w:eastAsia="Calibri"/>
                <w:color w:val="000000"/>
                <w:lang/>
              </w:rPr>
            </w:pPr>
            <w:r>
              <w:rPr>
                <w:rFonts w:eastAsia="Calibri" w:cs="Times New Roman"/>
                <w:color w:val="000000"/>
                <w:sz w:val="20"/>
                <w:szCs w:val="20"/>
                <w:lang/>
              </w:rPr>
              <w:t>2021</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Универзитет у Београду – 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 и информатика</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 и информатика</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Докторат</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2010</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Универзитет у Београду – 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 и информатика</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 и информатика</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Магистратура</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2002</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Универзитет у Београду – 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 и информатика</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 и информатика</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Мастер диплома</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Диплома</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1994</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Универзитет у Београду – Математички факултет</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Математика</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 и информатика</w:t>
            </w:r>
          </w:p>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 xml:space="preserve">Списак предмета које наставник држи на докторским студијама </w:t>
            </w:r>
          </w:p>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Р.Б.</w:t>
            </w:r>
          </w:p>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 xml:space="preserve">Ознака </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b/>
                <w:iCs/>
                <w:lang/>
              </w:rPr>
              <w:t>Назив предмета</w:t>
            </w:r>
          </w:p>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1</w:t>
            </w:r>
          </w:p>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Р481</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Веб алати и језици</w:t>
            </w:r>
          </w:p>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2</w:t>
            </w:r>
          </w:p>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Р431</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Обрада дигиталних слика – напредни концепти</w:t>
            </w:r>
          </w:p>
        </w:tc>
      </w:tr>
      <w:tr w:rsidR="00282F32">
        <w:trPr>
          <w:trHeight w:val="227"/>
          <w:jc w:val="center"/>
        </w:trPr>
        <w:tc>
          <w:tcPr>
            <w:tcW w:w="564" w:type="dxa"/>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lastRenderedPageBreak/>
              <w:t>3</w:t>
            </w:r>
          </w:p>
        </w:tc>
        <w:tc>
          <w:tcPr>
            <w:tcW w:w="875" w:type="dxa"/>
            <w:gridSpan w:val="2"/>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Р490</w:t>
            </w:r>
          </w:p>
        </w:tc>
        <w:tc>
          <w:tcPr>
            <w:tcW w:w="5206" w:type="dxa"/>
            <w:gridSpan w:val="8"/>
            <w:tcBorders>
              <w:left w:val="single" w:sz="4" w:space="0" w:color="000000"/>
              <w:bottom w:val="single" w:sz="4" w:space="0" w:color="000000"/>
              <w:right w:val="single" w:sz="4" w:space="0" w:color="000000"/>
            </w:tcBorders>
            <w:vAlign w:val="center"/>
          </w:tcPr>
          <w:p w:rsidR="00282F32" w:rsidRDefault="00282F32">
            <w:pPr>
              <w:rPr>
                <w:lang/>
              </w:rPr>
            </w:pPr>
            <w:r>
              <w:rPr>
                <w:lang/>
              </w:rPr>
              <w:t>Развој софтвера – напредни концепти</w:t>
            </w:r>
          </w:p>
        </w:tc>
      </w:tr>
      <w:tr w:rsidR="00282F32">
        <w:trPr>
          <w:trHeight w:val="227"/>
          <w:jc w:val="center"/>
        </w:trPr>
        <w:tc>
          <w:tcPr>
            <w:tcW w:w="564" w:type="dxa"/>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4</w:t>
            </w:r>
          </w:p>
        </w:tc>
        <w:tc>
          <w:tcPr>
            <w:tcW w:w="875" w:type="dxa"/>
            <w:gridSpan w:val="2"/>
            <w:tcBorders>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Р481</w:t>
            </w:r>
          </w:p>
        </w:tc>
        <w:tc>
          <w:tcPr>
            <w:tcW w:w="5206" w:type="dxa"/>
            <w:gridSpan w:val="8"/>
            <w:tcBorders>
              <w:left w:val="single" w:sz="4" w:space="0" w:color="000000"/>
              <w:bottom w:val="single" w:sz="4" w:space="0" w:color="000000"/>
              <w:right w:val="single" w:sz="4" w:space="0" w:color="000000"/>
            </w:tcBorders>
            <w:vAlign w:val="center"/>
          </w:tcPr>
          <w:p w:rsidR="00282F32" w:rsidRDefault="00282F32">
            <w:pPr>
              <w:rPr>
                <w:lang/>
              </w:rPr>
            </w:pPr>
            <w:r>
              <w:rPr>
                <w:lang/>
              </w:rPr>
              <w:t>Скрипт језици и веб програмирање</w:t>
            </w:r>
          </w:p>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1</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tabs>
                <w:tab w:val="left" w:pos="567"/>
              </w:tabs>
              <w:spacing w:after="60"/>
              <w:rPr>
                <w:lang/>
              </w:rPr>
            </w:pPr>
            <w:r>
              <w:rPr>
                <w:lang/>
              </w:rPr>
              <w:t>David K. Halladin, Fabian E. Ortega, Katharine M. Ng, Matthew J. Footer, Nenad S. Mitić, Saša N. Malkov, Ajay Gopinathan, Kerwyn Casey Huang, Julie A. Theriot</w:t>
            </w:r>
            <w:r>
              <w:rPr>
                <w:lang/>
              </w:rPr>
              <w:br/>
            </w:r>
            <w:r>
              <w:rPr>
                <w:b/>
                <w:lang/>
              </w:rPr>
              <w:t>Entropy-driven translocation of disordered proteins through the Gram-positive bacterial cell wall</w:t>
            </w:r>
            <w:r>
              <w:rPr>
                <w:lang/>
              </w:rPr>
              <w:t xml:space="preserve"> Nature Microbiology, 2021, 6, 1055-1065</w:t>
            </w:r>
            <w:r>
              <w:rPr>
                <w:lang/>
              </w:rPr>
              <w:br/>
              <w:t xml:space="preserve">DOI: </w:t>
            </w:r>
            <w:hyperlink r:id="rId5">
              <w:r>
                <w:rPr>
                  <w:rStyle w:val="Hyperlink"/>
                  <w:lang/>
                </w:rPr>
                <w:t>10.1038/s41564-021-00942-8</w:t>
              </w:r>
            </w:hyperlink>
            <w:r>
              <w:rPr>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2</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t>Jelica Milošević, Lidija Vrhovac, Filip Đurković, Brankica Janković, Saša Malkov, Jurij Lah and Natalija Đ. Polović</w:t>
            </w:r>
            <w:r>
              <w:br/>
            </w:r>
            <w:r>
              <w:rPr>
                <w:b/>
              </w:rPr>
              <w:t>Isolation, identification, and stability of Ficin 1c isoform from fig latex</w:t>
            </w:r>
            <w:r>
              <w:t xml:space="preserve"> New J. Chem., 2020, 44, 15716-15723</w:t>
            </w:r>
            <w:r>
              <w:br/>
              <w:t xml:space="preserve">DOI: </w:t>
            </w:r>
            <w:hyperlink r:id="rId6">
              <w:r>
                <w:rPr>
                  <w:rStyle w:val="Hyperlink"/>
                </w:rPr>
                <w:t>10.1039/D0NJ02938F</w:t>
              </w:r>
            </w:hyperlink>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3</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t>M.Banković, V.Filipović, J.Graovac, J.Hadži-Purić, A.R.Hurson, A.Kartelj, J.Kovačević, N.Korolija, M.Kotlar, N.B.Krdžavac, F.Marić, S.Malkov, V.Milutinović, N.Mitić, S.Mišković, M.Nikolić, G.Pavlović-Lažetić, D.Simić, S.Stojanović Djurdjević, S.Vujičić Stanković, M.Vujošević Janičić, M.Živković</w:t>
            </w:r>
            <w:r>
              <w:br/>
            </w:r>
            <w:r>
              <w:rPr>
                <w:b/>
              </w:rPr>
              <w:t>Teaching graduate students how to review research articles and respond to reviewer comments</w:t>
            </w:r>
            <w:r>
              <w:t>,</w:t>
            </w:r>
            <w:r>
              <w:br/>
              <w:t>Advances in Computers, 2020, vol.116/1, pp.1-63</w:t>
            </w:r>
            <w:r>
              <w:br/>
              <w:t xml:space="preserve">DOI: </w:t>
            </w:r>
            <w:hyperlink r:id="rId7">
              <w:r>
                <w:rPr>
                  <w:rStyle w:val="Hyperlink"/>
                </w:rPr>
                <w:t>10.1016/bs.adcom.2019.07.001</w:t>
              </w:r>
            </w:hyperlink>
            <w: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lastRenderedPageBreak/>
              <w:t>4</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N.Mitić, S.Malkov, J.Kovačević, G.Pavlović-Lažetić, M.Beljanski</w:t>
            </w:r>
            <w:r>
              <w:rPr>
                <w:sz w:val="20"/>
                <w:szCs w:val="20"/>
                <w:lang/>
              </w:rPr>
              <w:br/>
            </w:r>
            <w:r>
              <w:rPr>
                <w:b/>
                <w:sz w:val="20"/>
                <w:szCs w:val="20"/>
                <w:lang/>
              </w:rPr>
              <w:t>Structural disorder of plasmid-encoded proteins in Bacteria and Archaea</w:t>
            </w:r>
            <w:r>
              <w:rPr>
                <w:sz w:val="20"/>
                <w:szCs w:val="20"/>
                <w:lang/>
              </w:rPr>
              <w:t>,</w:t>
            </w:r>
            <w:r>
              <w:rPr>
                <w:sz w:val="20"/>
                <w:szCs w:val="20"/>
                <w:lang/>
              </w:rPr>
              <w:br/>
              <w:t>BMC Bioinformatics 2018, 19:158</w:t>
            </w:r>
            <w:r>
              <w:rPr>
                <w:sz w:val="20"/>
                <w:szCs w:val="20"/>
                <w:lang/>
              </w:rPr>
              <w:br/>
              <w:t xml:space="preserve">DOI: </w:t>
            </w:r>
            <w:hyperlink r:id="rId8">
              <w:r>
                <w:rPr>
                  <w:rStyle w:val="Hyperlink"/>
                  <w:sz w:val="20"/>
                  <w:szCs w:val="20"/>
                  <w:lang/>
                </w:rPr>
                <w:t>10.1186/s12859-018-2158-6</w:t>
              </w:r>
            </w:hyperlink>
            <w:r>
              <w:rPr>
                <w:sz w:val="20"/>
                <w:szCs w:val="20"/>
                <w:lang/>
              </w:rP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5</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t>G. Janjić, S. Malkov, M. Živković, S. Zarić:</w:t>
            </w:r>
            <w:r>
              <w:br/>
            </w:r>
            <w:r>
              <w:rPr>
                <w:b/>
              </w:rPr>
              <w:t>What are preferred water/aromatic interactions in proteins and crystal structures of small molecules?</w:t>
            </w:r>
            <w:r>
              <w:t>,</w:t>
            </w:r>
            <w:r>
              <w:br/>
              <w:t>Physical Chemistry Chemical Physics, 2014, 16, 23549-23553</w:t>
            </w:r>
            <w:r>
              <w:br/>
              <w:t xml:space="preserve">DOI: </w:t>
            </w:r>
            <w:hyperlink r:id="rId9">
              <w:r>
                <w:rPr>
                  <w:rStyle w:val="Hyperlink"/>
                </w:rPr>
                <w:t>10.1039/C4CP00929K</w:t>
              </w:r>
            </w:hyperlink>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6</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t>D.B.Ninković, J.M.Andrić, S.Malkov, S.Zarić</w:t>
            </w:r>
            <w:proofErr w:type="gramStart"/>
            <w:r>
              <w:t>:</w:t>
            </w:r>
            <w:proofErr w:type="gramEnd"/>
            <w:r>
              <w:br/>
            </w:r>
            <w:r>
              <w:rPr>
                <w:b/>
              </w:rPr>
              <w:t>What are the preferred horizontal displacements of aromatic–aromatic interactions in proteins? Comparison with the calculated benzene–benzene potential energy surface</w:t>
            </w:r>
            <w:r>
              <w:t>,</w:t>
            </w:r>
            <w:r>
              <w:br/>
              <w:t>Physical Chemistry Chemical Physics, 2014, 16, 11173-11177</w:t>
            </w:r>
            <w:r>
              <w:br/>
              <w:t xml:space="preserve">DOI: </w:t>
            </w:r>
            <w:hyperlink r:id="rId10">
              <w:r>
                <w:rPr>
                  <w:rStyle w:val="Hyperlink"/>
                </w:rPr>
                <w:t>10.1039/C3CP54474E</w:t>
              </w:r>
            </w:hyperlink>
            <w: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7</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G.Pavlović-Lažetić, N.Mitić, J.Kovačević, Z.Obradović, S.Malkov, M.Beljanski</w:t>
            </w:r>
            <w:r>
              <w:rPr>
                <w:sz w:val="20"/>
                <w:szCs w:val="20"/>
                <w:lang/>
              </w:rPr>
              <w:br/>
            </w:r>
            <w:r>
              <w:rPr>
                <w:b/>
                <w:sz w:val="20"/>
                <w:szCs w:val="20"/>
                <w:lang/>
              </w:rPr>
              <w:t>Bioinformatics analysis of disordered proteins in prokaryotes</w:t>
            </w:r>
            <w:r>
              <w:rPr>
                <w:sz w:val="20"/>
                <w:szCs w:val="20"/>
                <w:lang/>
              </w:rPr>
              <w:t>,</w:t>
            </w:r>
            <w:r>
              <w:rPr>
                <w:sz w:val="20"/>
                <w:szCs w:val="20"/>
                <w:lang/>
              </w:rPr>
              <w:br/>
              <w:t>BMC Bioinformatics 2011, 12:66</w:t>
            </w:r>
            <w:r>
              <w:rPr>
                <w:sz w:val="20"/>
                <w:szCs w:val="20"/>
                <w:lang/>
              </w:rPr>
              <w:br/>
              <w:t xml:space="preserve">DOI: </w:t>
            </w:r>
            <w:hyperlink r:id="rId11">
              <w:r>
                <w:rPr>
                  <w:rStyle w:val="Hyperlink"/>
                  <w:sz w:val="20"/>
                  <w:szCs w:val="20"/>
                  <w:lang/>
                </w:rPr>
                <w:t>10.1186/1471-2105-12-66</w:t>
              </w:r>
            </w:hyperlink>
            <w:r>
              <w:rPr>
                <w:sz w:val="20"/>
                <w:szCs w:val="20"/>
                <w:lang/>
              </w:rP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8</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lang w:val="sr-Latn-RS"/>
              </w:rPr>
              <w:t>Saša Malkov</w:t>
            </w:r>
            <w:r>
              <w:rPr>
                <w:sz w:val="20"/>
                <w:szCs w:val="20"/>
                <w:lang w:val="sr-Latn-RS"/>
              </w:rPr>
              <w:br/>
            </w:r>
            <w:r>
              <w:rPr>
                <w:b/>
                <w:sz w:val="20"/>
                <w:szCs w:val="20"/>
                <w:lang/>
              </w:rPr>
              <w:t>Customizing a Functional Programming Language for Web Development</w:t>
            </w:r>
            <w:r>
              <w:rPr>
                <w:sz w:val="20"/>
                <w:szCs w:val="20"/>
                <w:lang/>
              </w:rPr>
              <w:t>,</w:t>
            </w:r>
            <w:r>
              <w:rPr>
                <w:sz w:val="20"/>
                <w:szCs w:val="20"/>
                <w:lang/>
              </w:rPr>
              <w:br/>
              <w:t>Computer Languages, Systems &amp; Structures, 2010, 36(4):345-351</w:t>
            </w:r>
            <w:r>
              <w:rPr>
                <w:sz w:val="20"/>
                <w:szCs w:val="20"/>
                <w:lang/>
              </w:rPr>
              <w:br/>
              <w:t xml:space="preserve">DOI: </w:t>
            </w:r>
            <w:hyperlink r:id="rId12">
              <w:r>
                <w:rPr>
                  <w:rStyle w:val="Hyperlink"/>
                  <w:sz w:val="20"/>
                  <w:szCs w:val="20"/>
                  <w:lang/>
                </w:rPr>
                <w:t>10.1016/j.cl.2010.04.001</w:t>
              </w:r>
            </w:hyperlink>
            <w:r>
              <w:rPr>
                <w:sz w:val="20"/>
                <w:szCs w:val="20"/>
                <w:lang/>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9</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t>S.Malkov, M.Živkovic, M.Beljanski, S.Stojanović, S.Zarić:</w:t>
            </w:r>
            <w:r>
              <w:br/>
            </w:r>
            <w:r>
              <w:rPr>
                <w:b/>
              </w:rPr>
              <w:t>Reexamination of Correlations of Amino Acids with Particular Secondary Structures</w:t>
            </w:r>
            <w:r>
              <w:t>,</w:t>
            </w:r>
            <w:r>
              <w:br/>
            </w:r>
            <w:r>
              <w:lastRenderedPageBreak/>
              <w:t>The Protein Journal, 2009, 28(2):74-86</w:t>
            </w:r>
            <w:r>
              <w:br/>
              <w:t xml:space="preserve">DOI: </w:t>
            </w:r>
            <w:hyperlink r:id="rId13">
              <w:r>
                <w:rPr>
                  <w:rStyle w:val="Hyperlink"/>
                </w:rPr>
                <w:t>10.1007/s10930-009-9166-3</w:t>
              </w:r>
            </w:hyperlink>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lastRenderedPageBreak/>
              <w:t>10</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S.Malkov, M.Živkovic, M.Beljanski, M.Hall, S.Zarić</w:t>
            </w:r>
            <w:r>
              <w:rPr>
                <w:sz w:val="20"/>
                <w:szCs w:val="20"/>
                <w:lang/>
              </w:rPr>
              <w:br/>
            </w:r>
            <w:r>
              <w:rPr>
                <w:b/>
                <w:sz w:val="20"/>
                <w:szCs w:val="20"/>
                <w:lang/>
              </w:rPr>
              <w:t>A reexamination of the propensities of amino acids towards a particular secondary structure: classification of amino acids based on their chemical structure</w:t>
            </w:r>
            <w:r>
              <w:rPr>
                <w:sz w:val="20"/>
                <w:szCs w:val="20"/>
                <w:lang/>
              </w:rPr>
              <w:t>,</w:t>
            </w:r>
            <w:r>
              <w:rPr>
                <w:sz w:val="20"/>
                <w:szCs w:val="20"/>
                <w:lang/>
              </w:rPr>
              <w:br/>
              <w:t>Journal of Molecular Modeling, 2008, 14(8):769-775</w:t>
            </w:r>
            <w:r>
              <w:rPr>
                <w:sz w:val="20"/>
                <w:szCs w:val="20"/>
                <w:lang/>
              </w:rPr>
              <w:br/>
              <w:t xml:space="preserve">DOI: </w:t>
            </w:r>
            <w:hyperlink r:id="rId14">
              <w:r>
                <w:rPr>
                  <w:rStyle w:val="Hyperlink"/>
                  <w:sz w:val="20"/>
                  <w:szCs w:val="20"/>
                  <w:lang/>
                </w:rPr>
                <w:t>10.1007/s00894-008-0313-0</w:t>
              </w:r>
            </w:hyperlink>
            <w:r>
              <w:rPr>
                <w:sz w:val="20"/>
                <w:szCs w:val="20"/>
                <w:lang/>
              </w:rP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11</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M.Vujoševic, S.Malkov, A.Jovanović:</w:t>
            </w:r>
            <w:r>
              <w:rPr>
                <w:lang/>
              </w:rPr>
              <w:br/>
            </w:r>
            <w:r>
              <w:rPr>
                <w:b/>
                <w:lang/>
              </w:rPr>
              <w:t>Computerized chromosome comparison - How much difference in homology of two chromosomes is acceptable</w:t>
            </w:r>
            <w:r>
              <w:rPr>
                <w:lang/>
              </w:rPr>
              <w:t>,</w:t>
            </w:r>
            <w:r>
              <w:rPr>
                <w:lang/>
              </w:rPr>
              <w:br/>
              <w:t xml:space="preserve">Genetika, 1998, 29(3):231-239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Збирни подаци научне активност наставника</w:t>
            </w:r>
          </w:p>
        </w:tc>
      </w:tr>
      <w:tr w:rsidR="00282F32">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Укупан број цитата, без аутоцитата</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155</w:t>
            </w:r>
          </w:p>
        </w:tc>
      </w:tr>
      <w:tr w:rsidR="00282F32">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Укупан број радова са SCI (или SSCI) листе</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11</w:t>
            </w:r>
          </w:p>
        </w:tc>
      </w:tr>
      <w:tr w:rsidR="00282F32">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Тренутно учешће на пројектима</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Домаћи</w:t>
            </w:r>
          </w:p>
        </w:tc>
        <w:tc>
          <w:tcPr>
            <w:tcW w:w="146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Међународни</w:t>
            </w:r>
          </w:p>
        </w:tc>
      </w:tr>
      <w:tr w:rsidR="00282F32">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Усавршавања </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Други подаци које сматрате релевантним</w:t>
            </w:r>
          </w:p>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Максимална дужине не сме бити већа од  1 странице А4</w:t>
            </w:r>
          </w:p>
        </w:tc>
      </w:tr>
    </w:tbl>
    <w:p w:rsidR="00282F32" w:rsidRDefault="00282F32"/>
    <w:p w:rsidR="00282F32" w:rsidRDefault="00282F32">
      <w:pPr>
        <w:jc w:val="center"/>
        <w:rPr>
          <w:b/>
          <w:caps/>
          <w:sz w:val="24"/>
          <w:szCs w:val="24"/>
          <w:lang w:val="ru-RU"/>
        </w:rPr>
      </w:pPr>
    </w:p>
    <w:p w:rsidR="00282F32" w:rsidRDefault="00282F32">
      <w:pPr>
        <w:spacing w:after="60"/>
        <w:jc w:val="center"/>
        <w:rPr>
          <w:iCs/>
          <w:lang w:val="sr-Cyrl-CS"/>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09"/>
        <w:gridCol w:w="796"/>
        <w:gridCol w:w="389"/>
        <w:gridCol w:w="892"/>
        <w:gridCol w:w="1487"/>
        <w:gridCol w:w="368"/>
        <w:gridCol w:w="1072"/>
        <w:gridCol w:w="49"/>
        <w:gridCol w:w="1500"/>
      </w:tblGrid>
      <w:tr w:rsidR="00282F32">
        <w:trPr>
          <w:trHeight w:val="227"/>
          <w:jc w:val="center"/>
        </w:trPr>
        <w:tc>
          <w:tcPr>
            <w:tcW w:w="1986" w:type="pct"/>
            <w:gridSpan w:val="5"/>
            <w:vAlign w:val="center"/>
          </w:tcPr>
          <w:p w:rsidR="00282F32" w:rsidRDefault="00282F32">
            <w:pPr>
              <w:rPr>
                <w:lang w:val="sr-Cyrl-CS"/>
              </w:rPr>
            </w:pPr>
            <w:r>
              <w:rPr>
                <w:b/>
                <w:lang w:val="sr-Cyrl-CS"/>
              </w:rPr>
              <w:lastRenderedPageBreak/>
              <w:t>Име и презиме</w:t>
            </w:r>
          </w:p>
        </w:tc>
        <w:tc>
          <w:tcPr>
            <w:tcW w:w="3013" w:type="pct"/>
            <w:gridSpan w:val="5"/>
            <w:vAlign w:val="center"/>
          </w:tcPr>
          <w:p w:rsidR="00282F32" w:rsidRDefault="00282F32">
            <w:pPr>
              <w:rPr>
                <w:lang w:val="sr-Cyrl-RS"/>
              </w:rPr>
            </w:pPr>
            <w:r>
              <w:rPr>
                <w:lang w:val="sr-Cyrl-RS"/>
              </w:rPr>
              <w:t>Весна Маринковић</w:t>
            </w:r>
          </w:p>
        </w:tc>
      </w:tr>
      <w:tr w:rsidR="00282F32">
        <w:trPr>
          <w:trHeight w:val="227"/>
          <w:jc w:val="center"/>
        </w:trPr>
        <w:tc>
          <w:tcPr>
            <w:tcW w:w="1986" w:type="pct"/>
            <w:gridSpan w:val="5"/>
            <w:vAlign w:val="center"/>
          </w:tcPr>
          <w:p w:rsidR="00282F32" w:rsidRDefault="00282F32">
            <w:pPr>
              <w:rPr>
                <w:lang w:val="sr-Cyrl-CS"/>
              </w:rPr>
            </w:pPr>
            <w:r>
              <w:rPr>
                <w:b/>
                <w:lang w:val="sr-Cyrl-CS"/>
              </w:rPr>
              <w:t>Звање</w:t>
            </w:r>
          </w:p>
        </w:tc>
        <w:tc>
          <w:tcPr>
            <w:tcW w:w="3013" w:type="pct"/>
            <w:gridSpan w:val="5"/>
            <w:vAlign w:val="center"/>
          </w:tcPr>
          <w:p w:rsidR="00282F32" w:rsidRDefault="00282F32">
            <w:pPr>
              <w:rPr>
                <w:lang w:val="sr-Cyrl-RS"/>
              </w:rPr>
            </w:pPr>
            <w:r>
              <w:rPr>
                <w:lang w:val="sr-Cyrl-RS"/>
              </w:rPr>
              <w:t>Доцент</w:t>
            </w:r>
          </w:p>
        </w:tc>
      </w:tr>
      <w:tr w:rsidR="00282F32">
        <w:trPr>
          <w:trHeight w:val="227"/>
          <w:jc w:val="center"/>
        </w:trPr>
        <w:tc>
          <w:tcPr>
            <w:tcW w:w="1986" w:type="pct"/>
            <w:gridSpan w:val="5"/>
            <w:vAlign w:val="center"/>
          </w:tcPr>
          <w:p w:rsidR="00282F32" w:rsidRDefault="00282F32">
            <w:pPr>
              <w:rPr>
                <w:lang w:val="sr-Cyrl-CS"/>
              </w:rPr>
            </w:pPr>
            <w:r>
              <w:rPr>
                <w:b/>
                <w:lang w:val="sr-Cyrl-CS"/>
              </w:rPr>
              <w:t>Ужа научна област</w:t>
            </w:r>
          </w:p>
        </w:tc>
        <w:tc>
          <w:tcPr>
            <w:tcW w:w="3013" w:type="pct"/>
            <w:gridSpan w:val="5"/>
            <w:vAlign w:val="center"/>
          </w:tcPr>
          <w:p w:rsidR="00282F32" w:rsidRDefault="00282F32">
            <w:pPr>
              <w:rPr>
                <w:lang w:val="sr-Cyrl-RS"/>
              </w:rPr>
            </w:pPr>
            <w:r>
              <w:rPr>
                <w:lang w:val="sr-Cyrl-RS"/>
              </w:rPr>
              <w:t>Рачунарство и информатика</w:t>
            </w:r>
          </w:p>
        </w:tc>
      </w:tr>
      <w:tr w:rsidR="00282F32">
        <w:trPr>
          <w:trHeight w:val="227"/>
          <w:jc w:val="center"/>
        </w:trPr>
        <w:tc>
          <w:tcPr>
            <w:tcW w:w="1381" w:type="pct"/>
            <w:gridSpan w:val="4"/>
            <w:vAlign w:val="center"/>
          </w:tcPr>
          <w:p w:rsidR="00282F32" w:rsidRDefault="00282F32">
            <w:pPr>
              <w:rPr>
                <w:lang w:val="sr-Cyrl-CS"/>
              </w:rPr>
            </w:pPr>
            <w:r>
              <w:rPr>
                <w:b/>
                <w:lang w:val="sr-Cyrl-CS"/>
              </w:rPr>
              <w:t>Академска каријера</w:t>
            </w:r>
          </w:p>
        </w:tc>
        <w:tc>
          <w:tcPr>
            <w:tcW w:w="605" w:type="pct"/>
            <w:vAlign w:val="center"/>
          </w:tcPr>
          <w:p w:rsidR="00282F32" w:rsidRDefault="00282F32">
            <w:pPr>
              <w:rPr>
                <w:lang w:val="sr-Cyrl-CS"/>
              </w:rPr>
            </w:pPr>
            <w:r>
              <w:rPr>
                <w:lang w:val="sr-Cyrl-CS"/>
              </w:rPr>
              <w:t xml:space="preserve">Година </w:t>
            </w:r>
          </w:p>
        </w:tc>
        <w:tc>
          <w:tcPr>
            <w:tcW w:w="947" w:type="pct"/>
            <w:vAlign w:val="center"/>
          </w:tcPr>
          <w:p w:rsidR="00282F32" w:rsidRDefault="00282F32">
            <w:pPr>
              <w:rPr>
                <w:lang w:val="sr-Cyrl-CS"/>
              </w:rPr>
            </w:pPr>
            <w:r>
              <w:rPr>
                <w:lang w:val="sr-Cyrl-CS"/>
              </w:rPr>
              <w:t xml:space="preserve">Институција </w:t>
            </w:r>
          </w:p>
        </w:tc>
        <w:tc>
          <w:tcPr>
            <w:tcW w:w="1009" w:type="pct"/>
            <w:gridSpan w:val="3"/>
            <w:shd w:val="clear" w:color="auto" w:fill="auto"/>
            <w:vAlign w:val="center"/>
          </w:tcPr>
          <w:p w:rsidR="00282F32" w:rsidRDefault="00282F32">
            <w:pPr>
              <w:rPr>
                <w:lang w:val="sr-Cyrl-CS"/>
              </w:rPr>
            </w:pPr>
            <w:r>
              <w:rPr>
                <w:lang w:val="sr-Cyrl-CS"/>
              </w:rPr>
              <w:t>Област</w:t>
            </w:r>
            <w:r>
              <w:rPr>
                <w:lang w:val="sr-Cyrl-RS"/>
              </w:rPr>
              <w:t xml:space="preserve"> </w:t>
            </w:r>
          </w:p>
        </w:tc>
        <w:tc>
          <w:tcPr>
            <w:tcW w:w="1056" w:type="pct"/>
            <w:shd w:val="clear" w:color="auto" w:fill="auto"/>
            <w:vAlign w:val="center"/>
          </w:tcPr>
          <w:p w:rsidR="00282F32" w:rsidRDefault="00282F32">
            <w:pPr>
              <w:rPr>
                <w:lang w:val="sr-Cyrl-RS"/>
              </w:rPr>
            </w:pPr>
            <w:r>
              <w:rPr>
                <w:lang w:val="sr-Cyrl-RS"/>
              </w:rPr>
              <w:t>Ужа научна односно уметничка област</w:t>
            </w:r>
          </w:p>
        </w:tc>
      </w:tr>
      <w:tr w:rsidR="00282F32">
        <w:trPr>
          <w:trHeight w:val="227"/>
          <w:jc w:val="center"/>
        </w:trPr>
        <w:tc>
          <w:tcPr>
            <w:tcW w:w="1381" w:type="pct"/>
            <w:gridSpan w:val="4"/>
            <w:vAlign w:val="center"/>
          </w:tcPr>
          <w:p w:rsidR="00282F32" w:rsidRDefault="00282F32">
            <w:pPr>
              <w:rPr>
                <w:lang w:val="sr-Cyrl-CS"/>
              </w:rPr>
            </w:pPr>
            <w:r>
              <w:rPr>
                <w:lang w:val="sr-Cyrl-CS"/>
              </w:rPr>
              <w:t>Избор у звање</w:t>
            </w:r>
          </w:p>
        </w:tc>
        <w:tc>
          <w:tcPr>
            <w:tcW w:w="605" w:type="pct"/>
            <w:vAlign w:val="center"/>
          </w:tcPr>
          <w:p w:rsidR="00282F32" w:rsidRDefault="00282F32">
            <w:pPr>
              <w:rPr>
                <w:lang w:val="sr-Cyrl-RS"/>
              </w:rPr>
            </w:pPr>
            <w:r>
              <w:rPr>
                <w:lang w:val="sr-Cyrl-RS"/>
              </w:rPr>
              <w:t>2021.</w:t>
            </w:r>
          </w:p>
        </w:tc>
        <w:tc>
          <w:tcPr>
            <w:tcW w:w="947" w:type="pct"/>
            <w:vAlign w:val="center"/>
          </w:tcPr>
          <w:p w:rsidR="00282F32" w:rsidRDefault="00282F32">
            <w:pPr>
              <w:rPr>
                <w:lang w:val="sr-Cyrl-RS"/>
              </w:rPr>
            </w:pPr>
            <w:r>
              <w:rPr>
                <w:lang w:val="sr-Cyrl-RS"/>
              </w:rPr>
              <w:t>Математички факултет</w:t>
            </w:r>
          </w:p>
        </w:tc>
        <w:tc>
          <w:tcPr>
            <w:tcW w:w="1009" w:type="pct"/>
            <w:gridSpan w:val="3"/>
            <w:shd w:val="clear" w:color="auto" w:fill="auto"/>
            <w:vAlign w:val="center"/>
          </w:tcPr>
          <w:p w:rsidR="00282F32" w:rsidRDefault="00282F32">
            <w:pPr>
              <w:rPr>
                <w:lang w:val="sr-Cyrl-RS"/>
              </w:rPr>
            </w:pPr>
            <w:r>
              <w:rPr>
                <w:lang w:val="sr-Cyrl-RS"/>
              </w:rPr>
              <w:t>Рачунарство и информатика</w:t>
            </w:r>
          </w:p>
        </w:tc>
        <w:tc>
          <w:tcPr>
            <w:tcW w:w="1056" w:type="pct"/>
            <w:shd w:val="clear" w:color="auto" w:fill="auto"/>
            <w:vAlign w:val="center"/>
          </w:tcPr>
          <w:p w:rsidR="00282F32" w:rsidRDefault="00282F32">
            <w:pPr>
              <w:rPr>
                <w:lang w:val="sr-Cyrl-RS"/>
              </w:rPr>
            </w:pPr>
            <w:r>
              <w:rPr>
                <w:lang w:val="sr-Cyrl-RS"/>
              </w:rPr>
              <w:t>Рачунарство и информатика</w:t>
            </w:r>
          </w:p>
        </w:tc>
      </w:tr>
      <w:tr w:rsidR="00282F32">
        <w:trPr>
          <w:trHeight w:val="227"/>
          <w:jc w:val="center"/>
        </w:trPr>
        <w:tc>
          <w:tcPr>
            <w:tcW w:w="1381" w:type="pct"/>
            <w:gridSpan w:val="4"/>
            <w:vAlign w:val="center"/>
          </w:tcPr>
          <w:p w:rsidR="00282F32" w:rsidRDefault="00282F32">
            <w:pPr>
              <w:rPr>
                <w:lang w:val="sr-Cyrl-CS"/>
              </w:rPr>
            </w:pPr>
            <w:r>
              <w:rPr>
                <w:lang w:val="sr-Cyrl-CS"/>
              </w:rPr>
              <w:t>Докторат</w:t>
            </w:r>
          </w:p>
        </w:tc>
        <w:tc>
          <w:tcPr>
            <w:tcW w:w="605" w:type="pct"/>
            <w:vAlign w:val="center"/>
          </w:tcPr>
          <w:p w:rsidR="00282F32" w:rsidRDefault="00282F32">
            <w:pPr>
              <w:rPr>
                <w:lang w:val="sr-Cyrl-RS"/>
              </w:rPr>
            </w:pPr>
            <w:r>
              <w:rPr>
                <w:lang w:val="sr-Cyrl-RS"/>
              </w:rPr>
              <w:t>2015.</w:t>
            </w:r>
          </w:p>
        </w:tc>
        <w:tc>
          <w:tcPr>
            <w:tcW w:w="947" w:type="pct"/>
            <w:vAlign w:val="center"/>
          </w:tcPr>
          <w:p w:rsidR="00282F32" w:rsidRDefault="00282F32">
            <w:pPr>
              <w:rPr>
                <w:lang w:val="sr-Cyrl-CS"/>
              </w:rPr>
            </w:pPr>
            <w:r>
              <w:rPr>
                <w:lang w:val="sr-Cyrl-RS"/>
              </w:rPr>
              <w:t>Математички факултет</w:t>
            </w:r>
          </w:p>
        </w:tc>
        <w:tc>
          <w:tcPr>
            <w:tcW w:w="1009" w:type="pct"/>
            <w:gridSpan w:val="3"/>
            <w:shd w:val="clear" w:color="auto" w:fill="auto"/>
            <w:vAlign w:val="center"/>
          </w:tcPr>
          <w:p w:rsidR="00282F32" w:rsidRDefault="00282F32">
            <w:pPr>
              <w:rPr>
                <w:lang w:val="sr-Cyrl-CS"/>
              </w:rPr>
            </w:pPr>
            <w:r>
              <w:rPr>
                <w:lang w:val="sr-Cyrl-RS"/>
              </w:rPr>
              <w:t>Рачунарство и информатика</w:t>
            </w:r>
          </w:p>
        </w:tc>
        <w:tc>
          <w:tcPr>
            <w:tcW w:w="1056" w:type="pct"/>
            <w:shd w:val="clear" w:color="auto" w:fill="auto"/>
            <w:vAlign w:val="center"/>
          </w:tcPr>
          <w:p w:rsidR="00282F32" w:rsidRDefault="00282F32">
            <w:pPr>
              <w:rPr>
                <w:lang w:val="sr-Cyrl-CS"/>
              </w:rPr>
            </w:pPr>
            <w:r>
              <w:rPr>
                <w:lang w:val="sr-Cyrl-RS"/>
              </w:rPr>
              <w:t>Рачунарство и информатика</w:t>
            </w:r>
          </w:p>
        </w:tc>
      </w:tr>
      <w:tr w:rsidR="00282F32">
        <w:trPr>
          <w:trHeight w:val="227"/>
          <w:jc w:val="center"/>
        </w:trPr>
        <w:tc>
          <w:tcPr>
            <w:tcW w:w="1381" w:type="pct"/>
            <w:gridSpan w:val="4"/>
            <w:vAlign w:val="center"/>
          </w:tcPr>
          <w:p w:rsidR="00282F32" w:rsidRDefault="00282F32">
            <w:pPr>
              <w:rPr>
                <w:lang w:val="sr-Cyrl-RS"/>
              </w:rPr>
            </w:pPr>
            <w:r>
              <w:rPr>
                <w:lang w:val="sr-Cyrl-RS"/>
              </w:rPr>
              <w:t>Магистратура</w:t>
            </w:r>
          </w:p>
        </w:tc>
        <w:tc>
          <w:tcPr>
            <w:tcW w:w="605" w:type="pct"/>
            <w:vAlign w:val="center"/>
          </w:tcPr>
          <w:p w:rsidR="00282F32" w:rsidRDefault="00282F32">
            <w:pPr>
              <w:rPr>
                <w:lang w:val="sr-Cyrl-CS"/>
              </w:rPr>
            </w:pPr>
          </w:p>
        </w:tc>
        <w:tc>
          <w:tcPr>
            <w:tcW w:w="947" w:type="pct"/>
            <w:vAlign w:val="center"/>
          </w:tcPr>
          <w:p w:rsidR="00282F32" w:rsidRDefault="00282F32">
            <w:pPr>
              <w:rPr>
                <w:lang w:val="sr-Cyrl-CS"/>
              </w:rPr>
            </w:pPr>
          </w:p>
        </w:tc>
        <w:tc>
          <w:tcPr>
            <w:tcW w:w="1009" w:type="pct"/>
            <w:gridSpan w:val="3"/>
            <w:shd w:val="clear" w:color="auto" w:fill="auto"/>
            <w:vAlign w:val="center"/>
          </w:tcPr>
          <w:p w:rsidR="00282F32" w:rsidRDefault="00282F32">
            <w:pPr>
              <w:rPr>
                <w:lang w:val="sr-Cyrl-CS"/>
              </w:rPr>
            </w:pPr>
          </w:p>
        </w:tc>
        <w:tc>
          <w:tcPr>
            <w:tcW w:w="1056" w:type="pct"/>
            <w:shd w:val="clear" w:color="auto" w:fill="auto"/>
            <w:vAlign w:val="center"/>
          </w:tcPr>
          <w:p w:rsidR="00282F32" w:rsidRDefault="00282F32">
            <w:pPr>
              <w:rPr>
                <w:lang w:val="sr-Cyrl-CS"/>
              </w:rPr>
            </w:pPr>
          </w:p>
        </w:tc>
      </w:tr>
      <w:tr w:rsidR="00282F32">
        <w:trPr>
          <w:trHeight w:val="227"/>
          <w:jc w:val="center"/>
        </w:trPr>
        <w:tc>
          <w:tcPr>
            <w:tcW w:w="1381" w:type="pct"/>
            <w:gridSpan w:val="4"/>
            <w:vAlign w:val="center"/>
          </w:tcPr>
          <w:p w:rsidR="00282F32" w:rsidRDefault="00282F32">
            <w:pPr>
              <w:rPr>
                <w:lang w:val="sr-Cyrl-RS"/>
              </w:rPr>
            </w:pPr>
            <w:r>
              <w:rPr>
                <w:lang w:val="sr-Cyrl-RS"/>
              </w:rPr>
              <w:t>Мастер диплома</w:t>
            </w:r>
          </w:p>
        </w:tc>
        <w:tc>
          <w:tcPr>
            <w:tcW w:w="605" w:type="pct"/>
            <w:vAlign w:val="center"/>
          </w:tcPr>
          <w:p w:rsidR="00282F32" w:rsidRDefault="00282F32">
            <w:pPr>
              <w:rPr>
                <w:lang w:val="sr-Cyrl-CS"/>
              </w:rPr>
            </w:pPr>
          </w:p>
        </w:tc>
        <w:tc>
          <w:tcPr>
            <w:tcW w:w="947" w:type="pct"/>
            <w:vAlign w:val="center"/>
          </w:tcPr>
          <w:p w:rsidR="00282F32" w:rsidRDefault="00282F32">
            <w:pPr>
              <w:rPr>
                <w:lang w:val="sr-Cyrl-CS"/>
              </w:rPr>
            </w:pPr>
          </w:p>
        </w:tc>
        <w:tc>
          <w:tcPr>
            <w:tcW w:w="1009" w:type="pct"/>
            <w:gridSpan w:val="3"/>
            <w:shd w:val="clear" w:color="auto" w:fill="auto"/>
            <w:vAlign w:val="center"/>
          </w:tcPr>
          <w:p w:rsidR="00282F32" w:rsidRDefault="00282F32">
            <w:pPr>
              <w:rPr>
                <w:lang w:val="sr-Cyrl-CS"/>
              </w:rPr>
            </w:pPr>
          </w:p>
        </w:tc>
        <w:tc>
          <w:tcPr>
            <w:tcW w:w="1056" w:type="pct"/>
            <w:shd w:val="clear" w:color="auto" w:fill="auto"/>
            <w:vAlign w:val="center"/>
          </w:tcPr>
          <w:p w:rsidR="00282F32" w:rsidRDefault="00282F32">
            <w:pPr>
              <w:rPr>
                <w:lang w:val="sr-Cyrl-CS"/>
              </w:rPr>
            </w:pPr>
          </w:p>
        </w:tc>
      </w:tr>
      <w:tr w:rsidR="00282F32">
        <w:trPr>
          <w:trHeight w:val="227"/>
          <w:jc w:val="center"/>
        </w:trPr>
        <w:tc>
          <w:tcPr>
            <w:tcW w:w="1381" w:type="pct"/>
            <w:gridSpan w:val="4"/>
            <w:vAlign w:val="center"/>
          </w:tcPr>
          <w:p w:rsidR="00282F32" w:rsidRDefault="00282F32">
            <w:pPr>
              <w:rPr>
                <w:lang w:val="sr-Cyrl-CS"/>
              </w:rPr>
            </w:pPr>
            <w:r>
              <w:rPr>
                <w:lang w:val="sr-Cyrl-CS"/>
              </w:rPr>
              <w:t>Диплома</w:t>
            </w:r>
          </w:p>
        </w:tc>
        <w:tc>
          <w:tcPr>
            <w:tcW w:w="605" w:type="pct"/>
            <w:vAlign w:val="center"/>
          </w:tcPr>
          <w:p w:rsidR="00282F32" w:rsidRDefault="00282F32">
            <w:pPr>
              <w:rPr>
                <w:lang w:val="sr-Cyrl-RS"/>
              </w:rPr>
            </w:pPr>
            <w:r>
              <w:rPr>
                <w:lang w:val="sr-Cyrl-RS"/>
              </w:rPr>
              <w:t>20</w:t>
            </w:r>
            <w:r>
              <w:rPr>
                <w:lang w:val="en-GB"/>
              </w:rPr>
              <w:t>06</w:t>
            </w:r>
            <w:r>
              <w:rPr>
                <w:lang w:val="sr-Cyrl-RS"/>
              </w:rPr>
              <w:t>.</w:t>
            </w:r>
          </w:p>
        </w:tc>
        <w:tc>
          <w:tcPr>
            <w:tcW w:w="947" w:type="pct"/>
            <w:vAlign w:val="center"/>
          </w:tcPr>
          <w:p w:rsidR="00282F32" w:rsidRDefault="00282F32">
            <w:pPr>
              <w:rPr>
                <w:lang w:val="sr-Cyrl-RS"/>
              </w:rPr>
            </w:pPr>
            <w:r>
              <w:rPr>
                <w:lang w:val="sr-Cyrl-RS"/>
              </w:rPr>
              <w:t>Математички факултет</w:t>
            </w:r>
          </w:p>
        </w:tc>
        <w:tc>
          <w:tcPr>
            <w:tcW w:w="1009" w:type="pct"/>
            <w:gridSpan w:val="3"/>
            <w:shd w:val="clear" w:color="auto" w:fill="auto"/>
            <w:vAlign w:val="center"/>
          </w:tcPr>
          <w:p w:rsidR="00282F32" w:rsidRDefault="00282F32">
            <w:pPr>
              <w:rPr>
                <w:lang w:val="sr-Cyrl-RS"/>
              </w:rPr>
            </w:pPr>
            <w:r>
              <w:rPr>
                <w:lang w:val="sr-Cyrl-RS"/>
              </w:rPr>
              <w:t>Рачунарство и информатика</w:t>
            </w:r>
          </w:p>
        </w:tc>
        <w:tc>
          <w:tcPr>
            <w:tcW w:w="1056" w:type="pct"/>
            <w:shd w:val="clear" w:color="auto" w:fill="auto"/>
            <w:vAlign w:val="center"/>
          </w:tcPr>
          <w:p w:rsidR="00282F32" w:rsidRDefault="00282F32">
            <w:pPr>
              <w:rPr>
                <w:lang w:val="sr-Cyrl-RS"/>
              </w:rPr>
            </w:pPr>
            <w:r>
              <w:rPr>
                <w:lang w:val="sr-Cyrl-RS"/>
              </w:rPr>
              <w:t>Рачунарство и информатика</w:t>
            </w:r>
          </w:p>
        </w:tc>
      </w:tr>
      <w:tr w:rsidR="00282F32">
        <w:trPr>
          <w:trHeight w:val="227"/>
          <w:jc w:val="center"/>
        </w:trPr>
        <w:tc>
          <w:tcPr>
            <w:tcW w:w="5000" w:type="pct"/>
            <w:gridSpan w:val="10"/>
            <w:vAlign w:val="center"/>
          </w:tcPr>
          <w:p w:rsidR="00282F32" w:rsidRDefault="00282F32">
            <w:pPr>
              <w:rPr>
                <w:lang w:val="sr-Cyrl-RS"/>
              </w:rPr>
            </w:pPr>
            <w:r>
              <w:rPr>
                <w:b/>
                <w:lang w:val="sr-Cyrl-CS"/>
              </w:rPr>
              <w:t xml:space="preserve">Списак предмета </w:t>
            </w:r>
            <w:r>
              <w:rPr>
                <w:b/>
                <w:lang w:val="sr-Cyrl-RS"/>
              </w:rPr>
              <w:t xml:space="preserve">које наставник држи на докторским студијама </w:t>
            </w:r>
          </w:p>
        </w:tc>
      </w:tr>
      <w:tr w:rsidR="00282F32">
        <w:trPr>
          <w:trHeight w:val="227"/>
          <w:jc w:val="center"/>
        </w:trPr>
        <w:tc>
          <w:tcPr>
            <w:tcW w:w="424" w:type="pct"/>
            <w:shd w:val="clear" w:color="auto" w:fill="auto"/>
            <w:vAlign w:val="center"/>
          </w:tcPr>
          <w:p w:rsidR="00282F32" w:rsidRDefault="00282F32">
            <w:pPr>
              <w:rPr>
                <w:b/>
                <w:lang w:val="sr-Cyrl-CS"/>
              </w:rPr>
            </w:pPr>
            <w:r>
              <w:rPr>
                <w:b/>
                <w:lang w:val="sr-Cyrl-CS"/>
              </w:rPr>
              <w:t>Р.Б.</w:t>
            </w:r>
          </w:p>
        </w:tc>
        <w:tc>
          <w:tcPr>
            <w:tcW w:w="602" w:type="pct"/>
            <w:gridSpan w:val="2"/>
            <w:shd w:val="clear" w:color="auto" w:fill="auto"/>
            <w:vAlign w:val="center"/>
          </w:tcPr>
          <w:p w:rsidR="00282F32" w:rsidRDefault="00282F32">
            <w:pPr>
              <w:rPr>
                <w:b/>
                <w:lang w:val="sr-Cyrl-RS"/>
              </w:rPr>
            </w:pPr>
            <w:r>
              <w:rPr>
                <w:b/>
                <w:lang w:val="sr-Cyrl-RS"/>
              </w:rPr>
              <w:t xml:space="preserve">Ознака </w:t>
            </w:r>
          </w:p>
        </w:tc>
        <w:tc>
          <w:tcPr>
            <w:tcW w:w="3973" w:type="pct"/>
            <w:gridSpan w:val="7"/>
            <w:vAlign w:val="center"/>
          </w:tcPr>
          <w:p w:rsidR="00282F32" w:rsidRDefault="00282F32">
            <w:pPr>
              <w:rPr>
                <w:b/>
                <w:lang w:val="sr-Cyrl-RS"/>
              </w:rPr>
            </w:pPr>
            <w:r>
              <w:rPr>
                <w:b/>
                <w:iCs/>
                <w:lang w:val="sr-Cyrl-CS"/>
              </w:rPr>
              <w:t>Назив предмета</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t>1.</w:t>
            </w:r>
          </w:p>
        </w:tc>
        <w:tc>
          <w:tcPr>
            <w:tcW w:w="602" w:type="pct"/>
            <w:gridSpan w:val="2"/>
            <w:shd w:val="clear" w:color="auto" w:fill="auto"/>
            <w:vAlign w:val="center"/>
          </w:tcPr>
          <w:p w:rsidR="00282F32" w:rsidRDefault="00282F32">
            <w:pPr>
              <w:rPr>
                <w:lang w:val="sr-Cyrl-RS"/>
              </w:rPr>
            </w:pPr>
            <w:r>
              <w:rPr>
                <w:lang w:val="sr-Cyrl-RS"/>
              </w:rPr>
              <w:t>Р410</w:t>
            </w:r>
          </w:p>
        </w:tc>
        <w:tc>
          <w:tcPr>
            <w:tcW w:w="3973" w:type="pct"/>
            <w:gridSpan w:val="7"/>
            <w:vAlign w:val="center"/>
          </w:tcPr>
          <w:p w:rsidR="00282F32" w:rsidRDefault="00282F32">
            <w:pPr>
              <w:rPr>
                <w:lang w:val="sr-Cyrl-RS"/>
              </w:rPr>
            </w:pPr>
            <w:r>
              <w:rPr>
                <w:lang w:val="sr-Cyrl-RS"/>
              </w:rPr>
              <w:t>Конструкција и анализа алгоритама - напредни концепти</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t>2.</w:t>
            </w:r>
          </w:p>
        </w:tc>
        <w:tc>
          <w:tcPr>
            <w:tcW w:w="602" w:type="pct"/>
            <w:gridSpan w:val="2"/>
            <w:shd w:val="clear" w:color="auto" w:fill="auto"/>
            <w:vAlign w:val="center"/>
          </w:tcPr>
          <w:p w:rsidR="00282F32" w:rsidRDefault="00282F32">
            <w:pPr>
              <w:rPr>
                <w:lang w:val="sr-Cyrl-RS"/>
              </w:rPr>
            </w:pPr>
            <w:r>
              <w:rPr>
                <w:lang w:val="sr-Cyrl-RS"/>
              </w:rPr>
              <w:t>Р415</w:t>
            </w:r>
          </w:p>
        </w:tc>
        <w:tc>
          <w:tcPr>
            <w:tcW w:w="3973" w:type="pct"/>
            <w:gridSpan w:val="7"/>
            <w:vAlign w:val="center"/>
          </w:tcPr>
          <w:p w:rsidR="00282F32" w:rsidRDefault="00282F32">
            <w:pPr>
              <w:rPr>
                <w:lang w:val="en-GB"/>
              </w:rPr>
            </w:pPr>
            <w:r>
              <w:rPr>
                <w:lang w:val="sr-Cyrl-RS"/>
              </w:rPr>
              <w:t>Алгоритми текста - напредни концепти</w:t>
            </w:r>
          </w:p>
        </w:tc>
      </w:tr>
      <w:tr w:rsidR="00282F32">
        <w:trPr>
          <w:trHeight w:val="90"/>
          <w:jc w:val="center"/>
        </w:trPr>
        <w:tc>
          <w:tcPr>
            <w:tcW w:w="424" w:type="pct"/>
            <w:shd w:val="clear" w:color="auto" w:fill="auto"/>
            <w:vAlign w:val="center"/>
          </w:tcPr>
          <w:p w:rsidR="00282F32" w:rsidRDefault="00282F32">
            <w:pPr>
              <w:rPr>
                <w:lang w:val="sr-Cyrl-RS"/>
              </w:rPr>
            </w:pPr>
            <w:r>
              <w:rPr>
                <w:lang w:val="sr-Cyrl-RS"/>
              </w:rPr>
              <w:t>3.</w:t>
            </w:r>
          </w:p>
        </w:tc>
        <w:tc>
          <w:tcPr>
            <w:tcW w:w="602" w:type="pct"/>
            <w:gridSpan w:val="2"/>
            <w:shd w:val="clear" w:color="auto" w:fill="auto"/>
            <w:vAlign w:val="center"/>
          </w:tcPr>
          <w:p w:rsidR="00282F32" w:rsidRDefault="00282F32">
            <w:pPr>
              <w:rPr>
                <w:lang w:val="sr-Cyrl-RS"/>
              </w:rPr>
            </w:pPr>
            <w:r>
              <w:rPr>
                <w:lang w:val="sr-Cyrl-RS"/>
              </w:rPr>
              <w:t>Р466</w:t>
            </w:r>
          </w:p>
        </w:tc>
        <w:tc>
          <w:tcPr>
            <w:tcW w:w="3973" w:type="pct"/>
            <w:gridSpan w:val="7"/>
            <w:vAlign w:val="center"/>
          </w:tcPr>
          <w:p w:rsidR="00282F32" w:rsidRDefault="00282F32">
            <w:pPr>
              <w:rPr>
                <w:lang w:val="sr-Cyrl-RS"/>
              </w:rPr>
            </w:pPr>
            <w:r>
              <w:rPr>
                <w:lang w:val="sr-Cyrl-RS"/>
              </w:rPr>
              <w:t>Симболичко израчунавање</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t>4.</w:t>
            </w:r>
          </w:p>
        </w:tc>
        <w:tc>
          <w:tcPr>
            <w:tcW w:w="602" w:type="pct"/>
            <w:gridSpan w:val="2"/>
            <w:shd w:val="clear" w:color="auto" w:fill="auto"/>
            <w:vAlign w:val="center"/>
          </w:tcPr>
          <w:p w:rsidR="00282F32" w:rsidRDefault="00282F32">
            <w:pPr>
              <w:rPr>
                <w:lang w:val="sr-Cyrl-RS"/>
              </w:rPr>
            </w:pPr>
            <w:r>
              <w:rPr>
                <w:lang w:val="sr-Cyrl-RS"/>
              </w:rPr>
              <w:t>Р417</w:t>
            </w:r>
          </w:p>
        </w:tc>
        <w:tc>
          <w:tcPr>
            <w:tcW w:w="3973" w:type="pct"/>
            <w:gridSpan w:val="7"/>
            <w:vAlign w:val="center"/>
          </w:tcPr>
          <w:p w:rsidR="00282F32" w:rsidRDefault="00282F32">
            <w:pPr>
              <w:rPr>
                <w:lang w:val="sr-Cyrl-RS"/>
              </w:rPr>
            </w:pPr>
            <w:r>
              <w:rPr>
                <w:lang w:val="sr-Cyrl-RS"/>
              </w:rPr>
              <w:t>Сложеност израчунавања</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t>5.</w:t>
            </w:r>
          </w:p>
        </w:tc>
        <w:tc>
          <w:tcPr>
            <w:tcW w:w="602" w:type="pct"/>
            <w:gridSpan w:val="2"/>
            <w:shd w:val="clear" w:color="auto" w:fill="auto"/>
            <w:vAlign w:val="center"/>
          </w:tcPr>
          <w:p w:rsidR="00282F32" w:rsidRDefault="00282F32">
            <w:pPr>
              <w:rPr>
                <w:lang w:val="sr-Cyrl-RS"/>
              </w:rPr>
            </w:pPr>
            <w:r>
              <w:rPr>
                <w:lang w:val="sr-Cyrl-RS"/>
              </w:rPr>
              <w:t>Р453</w:t>
            </w:r>
          </w:p>
        </w:tc>
        <w:tc>
          <w:tcPr>
            <w:tcW w:w="3973" w:type="pct"/>
            <w:gridSpan w:val="7"/>
            <w:vAlign w:val="center"/>
          </w:tcPr>
          <w:p w:rsidR="00282F32" w:rsidRDefault="00282F32">
            <w:pPr>
              <w:rPr>
                <w:lang w:val="sr-Cyrl-RS"/>
              </w:rPr>
            </w:pPr>
            <w:r>
              <w:rPr>
                <w:lang w:val="sr-Cyrl-RS"/>
              </w:rPr>
              <w:t>Аутоматско доказивање теорема</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t>6.</w:t>
            </w:r>
          </w:p>
        </w:tc>
        <w:tc>
          <w:tcPr>
            <w:tcW w:w="602" w:type="pct"/>
            <w:gridSpan w:val="2"/>
            <w:shd w:val="clear" w:color="auto" w:fill="auto"/>
            <w:vAlign w:val="center"/>
          </w:tcPr>
          <w:p w:rsidR="00282F32" w:rsidRDefault="00282F32">
            <w:pPr>
              <w:rPr>
                <w:lang w:val="sr-Cyrl-RS"/>
              </w:rPr>
            </w:pPr>
            <w:r>
              <w:rPr>
                <w:lang w:val="sr-Cyrl-RS"/>
              </w:rPr>
              <w:t>Р459</w:t>
            </w:r>
          </w:p>
        </w:tc>
        <w:tc>
          <w:tcPr>
            <w:tcW w:w="3973" w:type="pct"/>
            <w:gridSpan w:val="7"/>
            <w:vAlign w:val="center"/>
          </w:tcPr>
          <w:p w:rsidR="00282F32" w:rsidRDefault="00282F32">
            <w:pPr>
              <w:rPr>
                <w:lang w:val="sr-Cyrl-RS"/>
              </w:rPr>
            </w:pPr>
            <w:r>
              <w:rPr>
                <w:lang w:val="sr-Cyrl-RS"/>
              </w:rPr>
              <w:t>Одабрана поглавља теоријског рачунарства</w:t>
            </w:r>
          </w:p>
        </w:tc>
      </w:tr>
      <w:tr w:rsidR="00282F32">
        <w:trPr>
          <w:trHeight w:val="227"/>
          <w:jc w:val="center"/>
        </w:trPr>
        <w:tc>
          <w:tcPr>
            <w:tcW w:w="5000" w:type="pct"/>
            <w:gridSpan w:val="10"/>
            <w:vAlign w:val="center"/>
          </w:tcPr>
          <w:p w:rsidR="00282F32" w:rsidRDefault="00282F32">
            <w:pPr>
              <w:rPr>
                <w:b/>
                <w:lang w:val="sr-Cyrl-CS"/>
              </w:rPr>
            </w:pPr>
            <w:r>
              <w:rPr>
                <w:lang w:val="sr-Cyrl-CS"/>
              </w:rPr>
              <w:t xml:space="preserve">Најзначајнији радови </w:t>
            </w:r>
            <w:r>
              <w:rPr>
                <w:b/>
                <w:lang w:val="sr-Cyrl-CS"/>
              </w:rPr>
              <w:t xml:space="preserve"> у складу са захтевима допунских услова  стандарда за дато поље (минимално 10 не више од 20)</w:t>
            </w:r>
          </w:p>
        </w:tc>
      </w:tr>
      <w:tr w:rsidR="00282F32">
        <w:trPr>
          <w:trHeight w:val="227"/>
          <w:jc w:val="center"/>
        </w:trPr>
        <w:tc>
          <w:tcPr>
            <w:tcW w:w="496" w:type="pct"/>
            <w:gridSpan w:val="2"/>
            <w:vAlign w:val="center"/>
          </w:tcPr>
          <w:p w:rsidR="00282F32" w:rsidRDefault="00282F32">
            <w:pPr>
              <w:rPr>
                <w:lang w:val="sr-Cyrl-RS"/>
              </w:rPr>
            </w:pPr>
            <w:r>
              <w:rPr>
                <w:lang w:val="sr-Cyrl-RS"/>
              </w:rPr>
              <w:lastRenderedPageBreak/>
              <w:t>1.</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M. Selakovi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en-GB"/>
              </w:rPr>
              <w:t xml:space="preserve"> </w:t>
            </w:r>
            <w:r>
              <w:rPr>
                <w:rFonts w:ascii="Times New Roman" w:eastAsia="sans-serif" w:hAnsi="Times New Roman" w:cs="Times New Roman"/>
                <w:sz w:val="20"/>
                <w:szCs w:val="20"/>
              </w:rPr>
              <w:t>New Dynamics in Dynamic Geometry: Dragging Constructed Points,</w:t>
            </w:r>
            <w:r>
              <w:rPr>
                <w:rFonts w:eastAsia="sans-serif" w:cs="Times New Roman"/>
                <w:sz w:val="20"/>
                <w:szCs w:val="20"/>
                <w:lang w:val="sr-Cyrl-RS"/>
              </w:rPr>
              <w:t xml:space="preserve"> </w:t>
            </w:r>
            <w:r>
              <w:rPr>
                <w:rFonts w:ascii="Times New Roman" w:eastAsia="sans-serif" w:hAnsi="Times New Roman" w:cs="Times New Roman"/>
                <w:sz w:val="20"/>
                <w:szCs w:val="20"/>
              </w:rPr>
              <w:t>Journal of Symbolic Computation, vol. 97, pp. 3–15, 2020</w:t>
            </w:r>
          </w:p>
        </w:tc>
      </w:tr>
      <w:tr w:rsidR="00282F32">
        <w:trPr>
          <w:trHeight w:val="227"/>
          <w:jc w:val="center"/>
        </w:trPr>
        <w:tc>
          <w:tcPr>
            <w:tcW w:w="496" w:type="pct"/>
            <w:gridSpan w:val="2"/>
            <w:vAlign w:val="center"/>
          </w:tcPr>
          <w:p w:rsidR="00282F32" w:rsidRDefault="00282F32">
            <w:pPr>
              <w:rPr>
                <w:lang w:val="sr-Cyrl-RS"/>
              </w:rPr>
            </w:pPr>
            <w:r>
              <w:rPr>
                <w:lang w:val="sr-Cyrl-RS"/>
              </w:rPr>
              <w:t>2.</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M. Nikoli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Z. Kovacs,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Portfolio Theorem Proving and Prover Runtime Prediction for Geometry,</w:t>
            </w:r>
            <w:r>
              <w:rPr>
                <w:rFonts w:eastAsia="sans-serif" w:cs="Times New Roman"/>
                <w:sz w:val="20"/>
                <w:szCs w:val="20"/>
                <w:lang w:val="en-GB"/>
              </w:rPr>
              <w:t xml:space="preserve"> </w:t>
            </w:r>
            <w:r>
              <w:rPr>
                <w:rFonts w:ascii="Times New Roman" w:eastAsia="sans-serif" w:hAnsi="Times New Roman" w:cs="Times New Roman"/>
                <w:sz w:val="20"/>
                <w:szCs w:val="20"/>
              </w:rPr>
              <w:t>Annals of Mathematics and Artificial Intelligence, vol. 85(2-4), pp. 119-146, 2019.</w:t>
            </w:r>
          </w:p>
        </w:tc>
      </w:tr>
      <w:tr w:rsidR="00282F32">
        <w:trPr>
          <w:trHeight w:val="227"/>
          <w:jc w:val="center"/>
        </w:trPr>
        <w:tc>
          <w:tcPr>
            <w:tcW w:w="496" w:type="pct"/>
            <w:gridSpan w:val="2"/>
            <w:vAlign w:val="center"/>
          </w:tcPr>
          <w:p w:rsidR="00282F32" w:rsidRDefault="00282F32">
            <w:pPr>
              <w:rPr>
                <w:lang w:val="sr-Cyrl-RS"/>
              </w:rPr>
            </w:pPr>
            <w:r>
              <w:rPr>
                <w:lang w:val="sr-Cyrl-RS"/>
              </w:rPr>
              <w:t>3.</w:t>
            </w:r>
          </w:p>
        </w:tc>
        <w:tc>
          <w:tcPr>
            <w:tcW w:w="4503" w:type="pct"/>
            <w:gridSpan w:val="8"/>
            <w:shd w:val="clear" w:color="auto" w:fill="auto"/>
            <w:vAlign w:val="center"/>
          </w:tcPr>
          <w:p w:rsidR="00282F32" w:rsidRDefault="00282F32">
            <w:pPr>
              <w:rPr>
                <w:lang w:val="sr-Cyrl-CS"/>
              </w:rPr>
            </w:pPr>
            <w:r>
              <w:rPr>
                <w:rFonts w:ascii="Times New Roman" w:hAnsi="Times New Roman"/>
                <w:sz w:val="20"/>
                <w:szCs w:val="20"/>
                <w:lang w:val="sr-Cyrl-CS"/>
              </w:rPr>
              <w:t>V. Marinkovi</w:t>
            </w:r>
            <w:r>
              <w:rPr>
                <w:rFonts w:ascii="Times New Roman" w:hAnsi="Times New Roman"/>
                <w:sz w:val="20"/>
                <w:szCs w:val="20"/>
                <w:lang w:val="sr-Latn-RS"/>
              </w:rPr>
              <w:t>ć</w:t>
            </w:r>
            <w:r>
              <w:rPr>
                <w:rFonts w:ascii="Times New Roman" w:hAnsi="Times New Roman"/>
                <w:sz w:val="20"/>
                <w:szCs w:val="20"/>
                <w:lang w:val="sr-Cyrl-CS"/>
              </w:rPr>
              <w:t>,</w:t>
            </w:r>
            <w:r>
              <w:rPr>
                <w:rFonts w:ascii="Times New Roman" w:hAnsi="Times New Roman"/>
                <w:sz w:val="20"/>
                <w:szCs w:val="20"/>
                <w:lang w:val="en-GB"/>
              </w:rPr>
              <w:t xml:space="preserve"> </w:t>
            </w:r>
            <w:r>
              <w:rPr>
                <w:rFonts w:ascii="Times New Roman" w:hAnsi="Times New Roman"/>
                <w:sz w:val="20"/>
                <w:szCs w:val="20"/>
                <w:lang w:val="sr-Cyrl-CS"/>
              </w:rPr>
              <w:t>ArgoTriCS - Automated Triangle Construction Solver,</w:t>
            </w:r>
            <w:r>
              <w:rPr>
                <w:sz w:val="20"/>
                <w:szCs w:val="20"/>
                <w:lang w:val="sr-Cyrl-RS"/>
              </w:rPr>
              <w:t xml:space="preserve"> </w:t>
            </w:r>
            <w:r>
              <w:rPr>
                <w:rFonts w:ascii="Times New Roman" w:hAnsi="Times New Roman"/>
                <w:sz w:val="20"/>
                <w:szCs w:val="20"/>
                <w:lang w:val="sr-Cyrl-CS"/>
              </w:rPr>
              <w:t>Journal of Experimental &amp; Theoretical Artificial Intelligence, vol. 29, no.2, pp. 247</w:t>
            </w:r>
            <w:r>
              <w:rPr>
                <w:rFonts w:ascii="Times New Roman" w:hAnsi="Times New Roman"/>
                <w:sz w:val="20"/>
                <w:szCs w:val="20"/>
                <w:lang w:val="sr-Latn-RS"/>
              </w:rPr>
              <w:t>-</w:t>
            </w:r>
            <w:r>
              <w:rPr>
                <w:rFonts w:ascii="Times New Roman" w:hAnsi="Times New Roman"/>
                <w:sz w:val="20"/>
                <w:szCs w:val="20"/>
                <w:lang w:val="sr-Cyrl-CS"/>
              </w:rPr>
              <w:t>271,</w:t>
            </w:r>
            <w:r>
              <w:rPr>
                <w:rFonts w:ascii="Times New Roman" w:hAnsi="Times New Roman"/>
                <w:sz w:val="20"/>
                <w:szCs w:val="20"/>
                <w:lang w:val="sr-Latn-RS"/>
              </w:rPr>
              <w:t xml:space="preserve"> </w:t>
            </w:r>
            <w:r>
              <w:rPr>
                <w:rFonts w:ascii="Times New Roman" w:hAnsi="Times New Roman"/>
                <w:sz w:val="20"/>
                <w:szCs w:val="20"/>
                <w:lang w:val="sr-Cyrl-CS"/>
              </w:rPr>
              <w:t>2017.</w:t>
            </w:r>
          </w:p>
        </w:tc>
      </w:tr>
      <w:tr w:rsidR="00282F32">
        <w:trPr>
          <w:trHeight w:val="227"/>
          <w:jc w:val="center"/>
        </w:trPr>
        <w:tc>
          <w:tcPr>
            <w:tcW w:w="496" w:type="pct"/>
            <w:gridSpan w:val="2"/>
            <w:vAlign w:val="center"/>
          </w:tcPr>
          <w:p w:rsidR="00282F32" w:rsidRDefault="00282F32">
            <w:pPr>
              <w:rPr>
                <w:lang w:val="sr-Cyrl-RS"/>
              </w:rPr>
            </w:pPr>
            <w:r>
              <w:rPr>
                <w:lang w:val="sr-Cyrl-RS"/>
              </w:rPr>
              <w:t>4.</w:t>
            </w:r>
          </w:p>
        </w:tc>
        <w:tc>
          <w:tcPr>
            <w:tcW w:w="4503" w:type="pct"/>
            <w:gridSpan w:val="8"/>
            <w:shd w:val="clear" w:color="auto" w:fill="auto"/>
            <w:vAlign w:val="center"/>
          </w:tcPr>
          <w:p w:rsidR="00282F32" w:rsidRDefault="00282F32">
            <w:pPr>
              <w:tabs>
                <w:tab w:val="left" w:pos="567"/>
              </w:tabs>
              <w:spacing w:after="60"/>
              <w:rPr>
                <w:lang w:val="sr-Cyrl-CS"/>
              </w:rPr>
            </w:pPr>
            <w:r>
              <w:rPr>
                <w:rFonts w:ascii="Times New Roman" w:hAnsi="Times New Roman"/>
                <w:sz w:val="20"/>
                <w:szCs w:val="20"/>
                <w:lang w:val="sr-Cyrl-CS"/>
              </w:rPr>
              <w:t>P. Schreck, V. Marinkovi</w:t>
            </w:r>
            <w:r>
              <w:rPr>
                <w:rFonts w:ascii="Times New Roman" w:hAnsi="Times New Roman"/>
                <w:sz w:val="20"/>
                <w:szCs w:val="20"/>
                <w:lang w:val="sr-Latn-RS"/>
              </w:rPr>
              <w:t>ć</w:t>
            </w:r>
            <w:r>
              <w:rPr>
                <w:rFonts w:ascii="Times New Roman" w:hAnsi="Times New Roman"/>
                <w:sz w:val="20"/>
                <w:szCs w:val="20"/>
                <w:lang w:val="sr-Cyrl-CS"/>
              </w:rPr>
              <w:t>, P. Jani</w:t>
            </w:r>
            <w:r>
              <w:rPr>
                <w:rFonts w:ascii="Times New Roman" w:hAnsi="Times New Roman"/>
                <w:sz w:val="20"/>
                <w:szCs w:val="20"/>
                <w:lang w:val="sr-Latn-RS"/>
              </w:rPr>
              <w:t>č</w:t>
            </w:r>
            <w:r>
              <w:rPr>
                <w:rFonts w:ascii="Times New Roman" w:hAnsi="Times New Roman"/>
                <w:sz w:val="20"/>
                <w:szCs w:val="20"/>
                <w:lang w:val="sr-Cyrl-CS"/>
              </w:rPr>
              <w:t>i</w:t>
            </w:r>
            <w:r>
              <w:rPr>
                <w:rFonts w:ascii="Times New Roman" w:hAnsi="Times New Roman"/>
                <w:sz w:val="20"/>
                <w:szCs w:val="20"/>
                <w:lang w:val="sr-Latn-RS"/>
              </w:rPr>
              <w:t>ć</w:t>
            </w:r>
            <w:r>
              <w:rPr>
                <w:rFonts w:ascii="Times New Roman" w:hAnsi="Times New Roman"/>
                <w:sz w:val="20"/>
                <w:szCs w:val="20"/>
                <w:lang w:val="sr-Cyrl-CS"/>
              </w:rPr>
              <w:t>,</w:t>
            </w:r>
            <w:r>
              <w:rPr>
                <w:sz w:val="20"/>
                <w:szCs w:val="20"/>
                <w:lang w:val="en-GB"/>
              </w:rPr>
              <w:t xml:space="preserve"> </w:t>
            </w:r>
            <w:r>
              <w:rPr>
                <w:rFonts w:ascii="Times New Roman" w:hAnsi="Times New Roman"/>
                <w:sz w:val="20"/>
                <w:szCs w:val="20"/>
                <w:lang w:val="sr-Cyrl-CS"/>
              </w:rPr>
              <w:t>Constructibility Classes for Triangle Location Problems,</w:t>
            </w:r>
            <w:r>
              <w:rPr>
                <w:sz w:val="20"/>
                <w:szCs w:val="20"/>
                <w:lang w:val="sr-Cyrl-RS"/>
              </w:rPr>
              <w:t xml:space="preserve"> </w:t>
            </w:r>
            <w:r>
              <w:rPr>
                <w:rFonts w:ascii="Times New Roman" w:hAnsi="Times New Roman"/>
                <w:sz w:val="20"/>
                <w:szCs w:val="20"/>
                <w:lang w:val="sr-Cyrl-CS"/>
              </w:rPr>
              <w:t>Mathematics in Computer Science, Springer, vol. 10, no. 1, pp. 27–39, 2016.</w:t>
            </w:r>
          </w:p>
        </w:tc>
      </w:tr>
      <w:tr w:rsidR="00282F32">
        <w:trPr>
          <w:trHeight w:val="227"/>
          <w:jc w:val="center"/>
        </w:trPr>
        <w:tc>
          <w:tcPr>
            <w:tcW w:w="496" w:type="pct"/>
            <w:gridSpan w:val="2"/>
            <w:vAlign w:val="center"/>
          </w:tcPr>
          <w:p w:rsidR="00282F32" w:rsidRDefault="00282F32">
            <w:pPr>
              <w:rPr>
                <w:lang w:val="sr-Cyrl-RS"/>
              </w:rPr>
            </w:pPr>
            <w:r>
              <w:rPr>
                <w:lang w:val="sr-Cyrl-RS"/>
              </w:rPr>
              <w:t>5.</w:t>
            </w:r>
          </w:p>
        </w:tc>
        <w:tc>
          <w:tcPr>
            <w:tcW w:w="4503" w:type="pct"/>
            <w:gridSpan w:val="8"/>
            <w:shd w:val="clear" w:color="auto" w:fill="auto"/>
            <w:vAlign w:val="center"/>
          </w:tcPr>
          <w:p w:rsidR="00282F32" w:rsidRDefault="00282F32">
            <w:pPr>
              <w:tabs>
                <w:tab w:val="left" w:pos="567"/>
              </w:tabs>
              <w:spacing w:after="60"/>
              <w:rPr>
                <w:lang w:val="sr-Cyrl-CS"/>
              </w:rPr>
            </w:pPr>
            <w:r>
              <w:rPr>
                <w:rFonts w:ascii="Times New Roman" w:hAnsi="Times New Roman"/>
                <w:sz w:val="20"/>
                <w:szCs w:val="20"/>
                <w:lang w:val="sr-Cyrl-CS"/>
              </w:rPr>
              <w:t>S. Stojanovi</w:t>
            </w:r>
            <w:r>
              <w:rPr>
                <w:rFonts w:ascii="Times New Roman" w:hAnsi="Times New Roman"/>
                <w:sz w:val="20"/>
                <w:szCs w:val="20"/>
                <w:lang w:val="sr-Latn-RS"/>
              </w:rPr>
              <w:t>ć</w:t>
            </w:r>
            <w:r>
              <w:rPr>
                <w:rFonts w:ascii="Times New Roman" w:hAnsi="Times New Roman"/>
                <w:sz w:val="20"/>
                <w:szCs w:val="20"/>
                <w:lang w:val="sr-Cyrl-CS"/>
              </w:rPr>
              <w:t>, V. Pavlovi</w:t>
            </w:r>
            <w:r>
              <w:rPr>
                <w:rFonts w:ascii="Times New Roman" w:hAnsi="Times New Roman"/>
                <w:sz w:val="20"/>
                <w:szCs w:val="20"/>
                <w:lang w:val="sr-Latn-RS"/>
              </w:rPr>
              <w:t>ć</w:t>
            </w:r>
            <w:r>
              <w:rPr>
                <w:rFonts w:ascii="Times New Roman" w:hAnsi="Times New Roman"/>
                <w:sz w:val="20"/>
                <w:szCs w:val="20"/>
                <w:lang w:val="sr-Cyrl-CS"/>
              </w:rPr>
              <w:t>, P. Jani</w:t>
            </w:r>
            <w:r>
              <w:rPr>
                <w:rFonts w:ascii="Times New Roman" w:hAnsi="Times New Roman"/>
                <w:sz w:val="20"/>
                <w:szCs w:val="20"/>
                <w:lang w:val="sr-Latn-RS"/>
              </w:rPr>
              <w:t>č</w:t>
            </w:r>
            <w:r>
              <w:rPr>
                <w:rFonts w:ascii="Times New Roman" w:hAnsi="Times New Roman"/>
                <w:sz w:val="20"/>
                <w:szCs w:val="20"/>
                <w:lang w:val="sr-Cyrl-CS"/>
              </w:rPr>
              <w:t>i</w:t>
            </w:r>
            <w:r>
              <w:rPr>
                <w:rFonts w:ascii="Times New Roman" w:hAnsi="Times New Roman"/>
                <w:sz w:val="20"/>
                <w:szCs w:val="20"/>
                <w:lang w:val="sr-Latn-RS"/>
              </w:rPr>
              <w:t>ć</w:t>
            </w:r>
            <w:r>
              <w:rPr>
                <w:rFonts w:ascii="Times New Roman" w:hAnsi="Times New Roman"/>
                <w:sz w:val="20"/>
                <w:szCs w:val="20"/>
                <w:lang w:val="sr-Cyrl-CS"/>
              </w:rPr>
              <w:t>,</w:t>
            </w:r>
            <w:r>
              <w:rPr>
                <w:sz w:val="20"/>
                <w:szCs w:val="20"/>
                <w:lang w:val="en-GB"/>
              </w:rPr>
              <w:t xml:space="preserve"> </w:t>
            </w:r>
            <w:r>
              <w:rPr>
                <w:rFonts w:ascii="Times New Roman" w:hAnsi="Times New Roman"/>
                <w:sz w:val="20"/>
                <w:szCs w:val="20"/>
                <w:lang w:val="sr-Cyrl-CS"/>
              </w:rPr>
              <w:t>A Coherent Logic Based Geometry Theorem Prover Capable of Producing Formal and Readable</w:t>
            </w:r>
            <w:r>
              <w:rPr>
                <w:rFonts w:ascii="Times New Roman" w:hAnsi="Times New Roman"/>
                <w:sz w:val="20"/>
                <w:szCs w:val="20"/>
                <w:lang w:val="sr-Latn-RS"/>
              </w:rPr>
              <w:t xml:space="preserve"> </w:t>
            </w:r>
            <w:r>
              <w:rPr>
                <w:rFonts w:ascii="Times New Roman" w:hAnsi="Times New Roman"/>
                <w:sz w:val="20"/>
                <w:szCs w:val="20"/>
                <w:lang w:val="sr-Cyrl-CS"/>
              </w:rPr>
              <w:t>Proofs,</w:t>
            </w:r>
            <w:r>
              <w:rPr>
                <w:rFonts w:ascii="Times New Roman" w:hAnsi="Times New Roman"/>
                <w:sz w:val="20"/>
                <w:szCs w:val="20"/>
                <w:lang w:val="sr-Latn-RS"/>
              </w:rPr>
              <w:t xml:space="preserve"> </w:t>
            </w:r>
            <w:r>
              <w:rPr>
                <w:rFonts w:ascii="Times New Roman" w:hAnsi="Times New Roman"/>
                <w:sz w:val="20"/>
                <w:szCs w:val="20"/>
                <w:lang w:val="sr-Cyrl-CS"/>
              </w:rPr>
              <w:t>In Automated Deduction in Geometry,</w:t>
            </w:r>
            <w:r>
              <w:rPr>
                <w:sz w:val="20"/>
                <w:szCs w:val="20"/>
                <w:lang w:val="en-GB"/>
              </w:rPr>
              <w:t xml:space="preserve"> </w:t>
            </w:r>
            <w:r>
              <w:rPr>
                <w:rFonts w:ascii="Times New Roman" w:hAnsi="Times New Roman"/>
                <w:sz w:val="20"/>
                <w:szCs w:val="20"/>
                <w:lang w:val="sr-Cyrl-CS"/>
              </w:rPr>
              <w:t>ADG 2010, vol. 6877 of Lecture Notes in Artificial Inteligence, pp. 200–219. Springer, 2011.</w:t>
            </w:r>
          </w:p>
        </w:tc>
      </w:tr>
      <w:tr w:rsidR="00282F32">
        <w:trPr>
          <w:trHeight w:val="227"/>
          <w:jc w:val="center"/>
        </w:trPr>
        <w:tc>
          <w:tcPr>
            <w:tcW w:w="496" w:type="pct"/>
            <w:gridSpan w:val="2"/>
            <w:vAlign w:val="center"/>
          </w:tcPr>
          <w:p w:rsidR="00282F32" w:rsidRDefault="00282F32">
            <w:pPr>
              <w:rPr>
                <w:lang w:val="sr-Cyrl-RS"/>
              </w:rPr>
            </w:pPr>
            <w:r>
              <w:rPr>
                <w:lang w:val="sr-Cyrl-RS"/>
              </w:rPr>
              <w:t>6.</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ascii="Times New Roman" w:eastAsia="sans-serif" w:hAnsi="Times New Roman" w:cs="Times New Roman"/>
                <w:sz w:val="20"/>
                <w:szCs w:val="20"/>
                <w:lang w:val="sr-Latn-RS"/>
              </w:rPr>
              <w:t xml:space="preserve"> </w:t>
            </w:r>
            <w:r>
              <w:rPr>
                <w:rFonts w:ascii="Times New Roman" w:eastAsia="sans-serif" w:hAnsi="Times New Roman" w:cs="Times New Roman"/>
                <w:sz w:val="20"/>
                <w:szCs w:val="20"/>
              </w:rPr>
              <w:t>Proof Simplification in the Framework of Coherent Logic,</w:t>
            </w:r>
            <w:r>
              <w:rPr>
                <w:rFonts w:eastAsia="sans-serif" w:cs="Times New Roman"/>
                <w:sz w:val="20"/>
                <w:szCs w:val="20"/>
                <w:lang w:val="sr-Cyrl-RS"/>
              </w:rPr>
              <w:t xml:space="preserve"> </w:t>
            </w:r>
            <w:r>
              <w:rPr>
                <w:rFonts w:ascii="Times New Roman" w:eastAsia="sans-serif" w:hAnsi="Times New Roman" w:cs="Times New Roman"/>
                <w:sz w:val="20"/>
                <w:szCs w:val="20"/>
              </w:rPr>
              <w:t>Computing and Informatics, vol. 34, no. 2, pp. 337–366, 2015</w:t>
            </w:r>
          </w:p>
        </w:tc>
      </w:tr>
      <w:tr w:rsidR="00282F32">
        <w:trPr>
          <w:trHeight w:val="227"/>
          <w:jc w:val="center"/>
        </w:trPr>
        <w:tc>
          <w:tcPr>
            <w:tcW w:w="496" w:type="pct"/>
            <w:gridSpan w:val="2"/>
            <w:vAlign w:val="center"/>
          </w:tcPr>
          <w:p w:rsidR="00282F32" w:rsidRDefault="00282F32">
            <w:pPr>
              <w:rPr>
                <w:lang w:val="sr-Cyrl-RS"/>
              </w:rPr>
            </w:pPr>
            <w:r>
              <w:rPr>
                <w:lang w:val="sr-Cyrl-RS"/>
              </w:rPr>
              <w:t>7.</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Schreck,</w:t>
            </w:r>
            <w:r>
              <w:rPr>
                <w:rFonts w:eastAsia="sans-serif" w:cs="Times New Roman"/>
                <w:sz w:val="20"/>
                <w:szCs w:val="20"/>
                <w:lang w:val="en-GB"/>
              </w:rPr>
              <w:t xml:space="preserve"> </w:t>
            </w:r>
            <w:r>
              <w:rPr>
                <w:rFonts w:ascii="Times New Roman" w:eastAsia="sans-serif" w:hAnsi="Times New Roman" w:cs="Times New Roman"/>
                <w:sz w:val="20"/>
                <w:szCs w:val="20"/>
              </w:rPr>
              <w:t>Computer Theorem Proving for Verifiable Solving of Geometric Construction Problems,</w:t>
            </w:r>
            <w:r>
              <w:rPr>
                <w:rFonts w:eastAsia="sans-serif" w:cs="Times New Roman"/>
                <w:sz w:val="20"/>
                <w:szCs w:val="20"/>
                <w:lang w:val="sr-Cyrl-RS"/>
              </w:rPr>
              <w:t xml:space="preserve"> </w:t>
            </w:r>
            <w:r>
              <w:rPr>
                <w:rFonts w:ascii="Times New Roman" w:eastAsia="SimSun" w:hAnsi="Times New Roman" w:cs="Times New Roman"/>
                <w:sz w:val="20"/>
                <w:szCs w:val="20"/>
                <w:lang w:val="sr-Latn-RS"/>
              </w:rPr>
              <w:t xml:space="preserve">In </w:t>
            </w:r>
            <w:r>
              <w:rPr>
                <w:rFonts w:ascii="Times New Roman" w:eastAsia="sans-serif" w:hAnsi="Times New Roman" w:cs="Times New Roman"/>
                <w:sz w:val="20"/>
                <w:szCs w:val="20"/>
              </w:rPr>
              <w:t>Automated Deduction in Geometry, ADG 2014, vol. 9201</w:t>
            </w:r>
            <w:r>
              <w:rPr>
                <w:rFonts w:eastAsia="sans-serif" w:cs="Times New Roman"/>
                <w:sz w:val="20"/>
                <w:szCs w:val="20"/>
                <w:lang w:val="en-GB"/>
              </w:rPr>
              <w:t xml:space="preserve"> </w:t>
            </w:r>
            <w:r>
              <w:rPr>
                <w:rFonts w:ascii="Times New Roman" w:eastAsia="sans-serif" w:hAnsi="Times New Roman" w:cs="Times New Roman"/>
                <w:sz w:val="20"/>
                <w:szCs w:val="20"/>
              </w:rPr>
              <w:t>of Lecture Notes in Computer Science, pp. 72–93. Springer, 2015.</w:t>
            </w:r>
          </w:p>
        </w:tc>
      </w:tr>
      <w:tr w:rsidR="00282F32">
        <w:trPr>
          <w:trHeight w:val="227"/>
          <w:jc w:val="center"/>
        </w:trPr>
        <w:tc>
          <w:tcPr>
            <w:tcW w:w="496" w:type="pct"/>
            <w:gridSpan w:val="2"/>
            <w:vAlign w:val="center"/>
          </w:tcPr>
          <w:p w:rsidR="00282F32" w:rsidRDefault="00282F32">
            <w:pPr>
              <w:rPr>
                <w:lang w:val="sr-Cyrl-RS"/>
              </w:rPr>
            </w:pPr>
            <w:r>
              <w:rPr>
                <w:lang w:val="sr-Cyrl-RS"/>
              </w:rPr>
              <w:t>8.</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V. Marinkovi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P. Jani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Towards Understanding Triangle Construction Problems,</w:t>
            </w:r>
            <w:r>
              <w:rPr>
                <w:rFonts w:eastAsia="sans-serif" w:cs="Times New Roman"/>
                <w:sz w:val="20"/>
                <w:szCs w:val="20"/>
                <w:lang w:val="sr-Cyrl-RS"/>
              </w:rPr>
              <w:t xml:space="preserve"> </w:t>
            </w:r>
            <w:r>
              <w:rPr>
                <w:rFonts w:ascii="Times New Roman" w:eastAsia="sans-serif" w:hAnsi="Times New Roman" w:cs="Times New Roman"/>
                <w:sz w:val="20"/>
                <w:szCs w:val="20"/>
              </w:rPr>
              <w:t>In Intelligent Computer Mathematics, CICM 2012, vol. 7362 of Lecture</w:t>
            </w:r>
            <w:r>
              <w:rPr>
                <w:rFonts w:eastAsia="sans-serif" w:cs="Times New Roman"/>
                <w:sz w:val="20"/>
                <w:szCs w:val="20"/>
                <w:lang w:val="sr-Cyrl-RS"/>
              </w:rPr>
              <w:t xml:space="preserve"> </w:t>
            </w:r>
            <w:r>
              <w:rPr>
                <w:rFonts w:ascii="Times New Roman" w:eastAsia="sans-serif" w:hAnsi="Times New Roman" w:cs="Times New Roman"/>
                <w:sz w:val="20"/>
                <w:szCs w:val="20"/>
              </w:rPr>
              <w:t>Notes in Artificial Inteligence, pp. 126-141, 2012.</w:t>
            </w:r>
          </w:p>
        </w:tc>
      </w:tr>
      <w:tr w:rsidR="00282F32">
        <w:trPr>
          <w:trHeight w:val="227"/>
          <w:jc w:val="center"/>
        </w:trPr>
        <w:tc>
          <w:tcPr>
            <w:tcW w:w="496" w:type="pct"/>
            <w:gridSpan w:val="2"/>
            <w:vAlign w:val="center"/>
          </w:tcPr>
          <w:p w:rsidR="00282F32" w:rsidRDefault="00282F32">
            <w:pPr>
              <w:rPr>
                <w:lang w:val="sr-Cyrl-RS"/>
              </w:rPr>
            </w:pPr>
            <w:r>
              <w:rPr>
                <w:lang w:val="sr-Cyrl-RS"/>
              </w:rPr>
              <w:t>9.</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S. Toma</w:t>
            </w:r>
            <w:r>
              <w:rPr>
                <w:rFonts w:ascii="Times New Roman" w:eastAsia="sans-serif" w:hAnsi="Times New Roman" w:cs="Times New Roman"/>
                <w:sz w:val="20"/>
                <w:szCs w:val="20"/>
                <w:lang w:val="sr-Latn-RS"/>
              </w:rPr>
              <w:t>ž</w:t>
            </w:r>
            <w:r>
              <w:rPr>
                <w:rFonts w:ascii="Times New Roman" w:eastAsia="sans-serif" w:hAnsi="Times New Roman" w:cs="Times New Roman"/>
                <w:sz w:val="20"/>
                <w:szCs w:val="20"/>
              </w:rPr>
              <w:t>i</w:t>
            </w:r>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 V. Pavlovi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J. Milovanovi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J. Sodnik, A. Kos, S. Stancin, V. Milutinovi</w:t>
            </w:r>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Fast file existence checking in archiving systems,</w:t>
            </w:r>
            <w:r>
              <w:rPr>
                <w:rFonts w:eastAsia="sans-serif" w:cs="Times New Roman"/>
                <w:sz w:val="20"/>
                <w:szCs w:val="20"/>
                <w:lang w:val="sr-Cyrl-RS"/>
              </w:rPr>
              <w:t xml:space="preserve"> </w:t>
            </w:r>
            <w:r>
              <w:rPr>
                <w:rFonts w:ascii="Times New Roman" w:eastAsia="sans-serif" w:hAnsi="Times New Roman" w:cs="Times New Roman"/>
                <w:sz w:val="20"/>
                <w:szCs w:val="20"/>
              </w:rPr>
              <w:t>Transactions on Storage 7(1): 2, 2011.</w:t>
            </w:r>
          </w:p>
        </w:tc>
      </w:tr>
      <w:tr w:rsidR="00282F32">
        <w:trPr>
          <w:trHeight w:val="227"/>
          <w:jc w:val="center"/>
        </w:trPr>
        <w:tc>
          <w:tcPr>
            <w:tcW w:w="5000" w:type="pct"/>
            <w:gridSpan w:val="10"/>
            <w:vAlign w:val="center"/>
          </w:tcPr>
          <w:p w:rsidR="00282F32" w:rsidRDefault="00282F32">
            <w:pPr>
              <w:rPr>
                <w:lang w:val="sr-Cyrl-CS"/>
              </w:rPr>
            </w:pPr>
            <w:r>
              <w:rPr>
                <w:b/>
                <w:lang w:val="sr-Cyrl-CS"/>
              </w:rPr>
              <w:t>Збирни подаци научне активност наставника</w:t>
            </w:r>
          </w:p>
        </w:tc>
      </w:tr>
      <w:tr w:rsidR="00282F32">
        <w:trPr>
          <w:trHeight w:val="227"/>
          <w:jc w:val="center"/>
        </w:trPr>
        <w:tc>
          <w:tcPr>
            <w:tcW w:w="3182" w:type="pct"/>
            <w:gridSpan w:val="7"/>
            <w:vAlign w:val="center"/>
          </w:tcPr>
          <w:p w:rsidR="00282F32" w:rsidRDefault="00282F32">
            <w:pPr>
              <w:rPr>
                <w:lang w:val="sr-Cyrl-CS"/>
              </w:rPr>
            </w:pPr>
            <w:r>
              <w:rPr>
                <w:lang w:val="sr-Cyrl-CS"/>
              </w:rPr>
              <w:t>Укупан број цитата, без аутоцитата</w:t>
            </w:r>
          </w:p>
        </w:tc>
        <w:tc>
          <w:tcPr>
            <w:tcW w:w="1817" w:type="pct"/>
            <w:gridSpan w:val="3"/>
            <w:vAlign w:val="center"/>
          </w:tcPr>
          <w:p w:rsidR="00282F32" w:rsidRDefault="00282F32">
            <w:pPr>
              <w:rPr>
                <w:lang w:val="sr-Cyrl-RS"/>
              </w:rPr>
            </w:pPr>
            <w:r>
              <w:rPr>
                <w:lang w:val="sr-Cyrl-RS"/>
              </w:rPr>
              <w:t>141</w:t>
            </w:r>
          </w:p>
        </w:tc>
      </w:tr>
      <w:tr w:rsidR="00282F32">
        <w:trPr>
          <w:trHeight w:val="227"/>
          <w:jc w:val="center"/>
        </w:trPr>
        <w:tc>
          <w:tcPr>
            <w:tcW w:w="3182" w:type="pct"/>
            <w:gridSpan w:val="7"/>
            <w:vAlign w:val="center"/>
          </w:tcPr>
          <w:p w:rsidR="00282F32" w:rsidRDefault="00282F32">
            <w:pPr>
              <w:rPr>
                <w:lang w:val="sr-Cyrl-CS"/>
              </w:rPr>
            </w:pPr>
            <w:r>
              <w:rPr>
                <w:lang w:val="sr-Cyrl-CS"/>
              </w:rPr>
              <w:t>Укупан број радова са SCI (или SSCI) листе</w:t>
            </w:r>
          </w:p>
        </w:tc>
        <w:tc>
          <w:tcPr>
            <w:tcW w:w="1817" w:type="pct"/>
            <w:gridSpan w:val="3"/>
            <w:vAlign w:val="center"/>
          </w:tcPr>
          <w:p w:rsidR="00282F32" w:rsidRDefault="00282F32">
            <w:pPr>
              <w:rPr>
                <w:lang w:val="sr-Cyrl-RS"/>
              </w:rPr>
            </w:pPr>
            <w:r>
              <w:rPr>
                <w:lang w:val="sr-Cyrl-RS"/>
              </w:rPr>
              <w:t>5</w:t>
            </w:r>
          </w:p>
        </w:tc>
      </w:tr>
      <w:tr w:rsidR="00282F32">
        <w:trPr>
          <w:trHeight w:val="227"/>
          <w:jc w:val="center"/>
        </w:trPr>
        <w:tc>
          <w:tcPr>
            <w:tcW w:w="3182" w:type="pct"/>
            <w:gridSpan w:val="7"/>
            <w:vAlign w:val="center"/>
          </w:tcPr>
          <w:p w:rsidR="00282F32" w:rsidRDefault="00282F32">
            <w:pPr>
              <w:rPr>
                <w:lang w:val="sr-Cyrl-CS"/>
              </w:rPr>
            </w:pPr>
            <w:r>
              <w:rPr>
                <w:lang w:val="sr-Cyrl-CS"/>
              </w:rPr>
              <w:t>Тренутно учешће на пројектима</w:t>
            </w:r>
          </w:p>
        </w:tc>
        <w:tc>
          <w:tcPr>
            <w:tcW w:w="727" w:type="pct"/>
            <w:vAlign w:val="center"/>
          </w:tcPr>
          <w:p w:rsidR="00282F32" w:rsidRDefault="00282F32">
            <w:pPr>
              <w:rPr>
                <w:lang w:val="sr-Cyrl-RS"/>
              </w:rPr>
            </w:pPr>
            <w:r>
              <w:rPr>
                <w:lang w:val="sr-Cyrl-CS"/>
              </w:rPr>
              <w:t>Домаћи</w:t>
            </w:r>
            <w:r>
              <w:rPr>
                <w:lang w:val="sr-Cyrl-RS"/>
              </w:rPr>
              <w:t xml:space="preserve"> 0</w:t>
            </w:r>
          </w:p>
        </w:tc>
        <w:tc>
          <w:tcPr>
            <w:tcW w:w="1090" w:type="pct"/>
            <w:gridSpan w:val="2"/>
            <w:vAlign w:val="center"/>
          </w:tcPr>
          <w:p w:rsidR="00282F32" w:rsidRDefault="00282F32">
            <w:pPr>
              <w:rPr>
                <w:lang w:val="sr-Cyrl-RS"/>
              </w:rPr>
            </w:pPr>
            <w:r>
              <w:rPr>
                <w:lang w:val="sr-Cyrl-CS"/>
              </w:rPr>
              <w:t>Међународни</w:t>
            </w:r>
            <w:r>
              <w:rPr>
                <w:lang w:val="sr-Cyrl-RS"/>
              </w:rPr>
              <w:t xml:space="preserve"> 1</w:t>
            </w:r>
          </w:p>
        </w:tc>
      </w:tr>
      <w:tr w:rsidR="00282F32">
        <w:trPr>
          <w:trHeight w:val="227"/>
          <w:jc w:val="center"/>
        </w:trPr>
        <w:tc>
          <w:tcPr>
            <w:tcW w:w="3182" w:type="pct"/>
            <w:gridSpan w:val="7"/>
            <w:vAlign w:val="center"/>
          </w:tcPr>
          <w:p w:rsidR="00282F32" w:rsidRDefault="00282F32">
            <w:pPr>
              <w:rPr>
                <w:lang w:val="sr-Cyrl-CS"/>
              </w:rPr>
            </w:pPr>
            <w:r>
              <w:rPr>
                <w:lang w:val="sr-Cyrl-CS"/>
              </w:rPr>
              <w:t xml:space="preserve">Усавршавања </w:t>
            </w:r>
          </w:p>
        </w:tc>
        <w:tc>
          <w:tcPr>
            <w:tcW w:w="1817" w:type="pct"/>
            <w:gridSpan w:val="3"/>
            <w:vAlign w:val="center"/>
          </w:tcPr>
          <w:p w:rsidR="00282F32" w:rsidRDefault="00282F32">
            <w:pPr>
              <w:rPr>
                <w:lang w:val="sr-Cyrl-CS"/>
              </w:rPr>
            </w:pPr>
            <w:r>
              <w:rPr>
                <w:rFonts w:ascii="Times New Roman" w:hAnsi="Times New Roman"/>
                <w:sz w:val="20"/>
                <w:szCs w:val="20"/>
                <w:lang w:val="en-GB"/>
              </w:rPr>
              <w:t xml:space="preserve">05/2009–08/2009 </w:t>
            </w:r>
            <w:r>
              <w:rPr>
                <w:rFonts w:ascii="Times New Roman" w:hAnsi="Times New Roman"/>
                <w:sz w:val="20"/>
                <w:szCs w:val="20"/>
                <w:lang w:val="sr-Cyrl-RS"/>
              </w:rPr>
              <w:t xml:space="preserve">радила као гостујући истраживач на Политехничком универзитету у Валенсији у </w:t>
            </w:r>
            <w:r>
              <w:rPr>
                <w:rFonts w:ascii="Times New Roman" w:hAnsi="Times New Roman"/>
                <w:sz w:val="20"/>
                <w:szCs w:val="20"/>
                <w:lang w:val="sr-Cyrl-RS"/>
              </w:rPr>
              <w:lastRenderedPageBreak/>
              <w:t>оквиру Темпус ДЕУКС пројекта</w:t>
            </w:r>
          </w:p>
        </w:tc>
      </w:tr>
      <w:tr w:rsidR="00282F32">
        <w:trPr>
          <w:trHeight w:val="227"/>
          <w:jc w:val="center"/>
        </w:trPr>
        <w:tc>
          <w:tcPr>
            <w:tcW w:w="5000" w:type="pct"/>
            <w:gridSpan w:val="10"/>
            <w:vAlign w:val="center"/>
          </w:tcPr>
          <w:p w:rsidR="00282F32" w:rsidRDefault="00282F32">
            <w:pPr>
              <w:rPr>
                <w:lang w:val="sr-Cyrl-CS"/>
              </w:rPr>
            </w:pPr>
            <w:r>
              <w:rPr>
                <w:lang w:val="sr-Cyrl-CS"/>
              </w:rPr>
              <w:lastRenderedPageBreak/>
              <w:t>Други подаци које сматрате релевантним</w:t>
            </w:r>
          </w:p>
        </w:tc>
      </w:tr>
      <w:tr w:rsidR="00282F32">
        <w:trPr>
          <w:trHeight w:val="227"/>
          <w:jc w:val="center"/>
        </w:trPr>
        <w:tc>
          <w:tcPr>
            <w:tcW w:w="5000" w:type="pct"/>
            <w:gridSpan w:val="10"/>
            <w:vAlign w:val="center"/>
          </w:tcPr>
          <w:p w:rsidR="00282F32" w:rsidRDefault="00282F32">
            <w:pPr>
              <w:rPr>
                <w:lang w:val="sr-Cyrl-CS"/>
              </w:rPr>
            </w:pPr>
            <w:r>
              <w:rPr>
                <w:lang w:val="sr-Cyrl-CS"/>
              </w:rPr>
              <w:t>Максимална дужине не сме бити већа од  1 странице А4</w:t>
            </w:r>
          </w:p>
        </w:tc>
      </w:tr>
    </w:tbl>
    <w:p w:rsidR="00282F32" w:rsidRDefault="00282F32"/>
    <w:p w:rsidR="00282F32" w:rsidRDefault="00282F32">
      <w:pPr>
        <w:jc w:val="center"/>
        <w:rPr>
          <w:b/>
          <w:caps/>
          <w:sz w:val="24"/>
          <w:szCs w:val="24"/>
          <w:lang w:val="ru-RU"/>
        </w:rPr>
      </w:pPr>
    </w:p>
    <w:p w:rsidR="00282F32" w:rsidRDefault="00282F32">
      <w:pPr>
        <w:spacing w:after="60"/>
        <w:jc w:val="center"/>
        <w:rPr>
          <w:iCs/>
          <w:lang/>
        </w:rPr>
      </w:pPr>
      <w:r>
        <w:rPr>
          <w:b/>
          <w:iCs/>
          <w:lang/>
        </w:rPr>
        <w:t>Табела. 9.6.</w:t>
      </w:r>
      <w:r>
        <w:rPr>
          <w:lang/>
        </w:rPr>
        <w:t xml:space="preserve"> Компетентност наставника</w:t>
      </w:r>
    </w:p>
    <w:tbl>
      <w:tblPr>
        <w:tblW w:w="6645" w:type="dxa"/>
        <w:tblInd w:w="1357" w:type="dxa"/>
        <w:tblLook w:val="01E0" w:firstRow="1" w:lastRow="1" w:firstColumn="1" w:lastColumn="1" w:noHBand="0" w:noVBand="0"/>
      </w:tblPr>
      <w:tblGrid>
        <w:gridCol w:w="402"/>
        <w:gridCol w:w="171"/>
        <w:gridCol w:w="905"/>
        <w:gridCol w:w="144"/>
        <w:gridCol w:w="892"/>
        <w:gridCol w:w="1487"/>
        <w:gridCol w:w="119"/>
        <w:gridCol w:w="1251"/>
        <w:gridCol w:w="1020"/>
        <w:gridCol w:w="526"/>
      </w:tblGrid>
      <w:tr w:rsidR="00282F3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Име и презиме</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Милан Банковић</w:t>
            </w:r>
          </w:p>
        </w:tc>
      </w:tr>
      <w:tr w:rsidR="00282F3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Звање</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Доцент</w:t>
            </w:r>
          </w:p>
        </w:tc>
      </w:tr>
      <w:tr w:rsidR="00282F3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Ужа научна област</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Рачунарство и информатика</w:t>
            </w: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Академска каријера</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Година </w:t>
            </w: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Институција </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 xml:space="preserve">Област </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Ужа научна односно уметничка област</w:t>
            </w: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Избор у звање</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2017.</w:t>
            </w: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 Београд</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Математика</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 и информатика</w:t>
            </w: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Докторат</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2016.</w:t>
            </w: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 Београд</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Математика</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 и информатика</w:t>
            </w: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Магистратура</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Мастер диплома</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Диплома</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2006.</w:t>
            </w: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Математички факултет, Београд</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Математика</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Рачунарство и информатика</w:t>
            </w:r>
          </w:p>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 xml:space="preserve">Списак предмета које наставник држи на докторским студијама </w:t>
            </w:r>
          </w:p>
        </w:tc>
      </w:tr>
      <w:tr w:rsidR="00282F3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282F32" w:rsidRDefault="00282F32">
            <w:pPr>
              <w:rPr>
                <w:b/>
                <w:lang/>
              </w:rPr>
            </w:pPr>
            <w:r>
              <w:rPr>
                <w:b/>
                <w:lang/>
              </w:rPr>
              <w:t>Р.Б.</w:t>
            </w:r>
          </w:p>
        </w:tc>
        <w:tc>
          <w:tcPr>
            <w:tcW w:w="874" w:type="dxa"/>
            <w:tcBorders>
              <w:top w:val="single" w:sz="4" w:space="0" w:color="000000"/>
              <w:bottom w:val="single" w:sz="4" w:space="0" w:color="000000"/>
            </w:tcBorders>
            <w:shd w:val="clear" w:color="auto" w:fill="auto"/>
            <w:vAlign w:val="center"/>
          </w:tcPr>
          <w:p w:rsidR="00282F32" w:rsidRDefault="00282F32">
            <w:pPr>
              <w:rPr>
                <w:b/>
                <w:lang/>
              </w:rPr>
            </w:pPr>
            <w:r>
              <w:rPr>
                <w:b/>
                <w:lang/>
              </w:rPr>
              <w:t xml:space="preserve">Ознака </w:t>
            </w:r>
          </w:p>
        </w:tc>
        <w:tc>
          <w:tcPr>
            <w:tcW w:w="5206" w:type="dxa"/>
            <w:gridSpan w:val="7"/>
            <w:tcBorders>
              <w:top w:val="single" w:sz="4" w:space="0" w:color="000000"/>
              <w:bottom w:val="single" w:sz="4" w:space="0" w:color="000000"/>
              <w:right w:val="single" w:sz="4" w:space="0" w:color="000000"/>
            </w:tcBorders>
            <w:vAlign w:val="center"/>
          </w:tcPr>
          <w:p w:rsidR="00282F32" w:rsidRDefault="00282F32">
            <w:pPr>
              <w:rPr>
                <w:b/>
                <w:lang/>
              </w:rPr>
            </w:pPr>
            <w:r>
              <w:rPr>
                <w:b/>
                <w:iCs/>
                <w:lang/>
              </w:rPr>
              <w:t>Назив предмета</w:t>
            </w:r>
          </w:p>
        </w:tc>
      </w:tr>
      <w:tr w:rsidR="00282F3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282F32" w:rsidRDefault="00282F32">
            <w:pPr>
              <w:rPr>
                <w:lang/>
              </w:rPr>
            </w:pPr>
            <w:r>
              <w:rPr>
                <w:lang/>
              </w:rPr>
              <w:t>1</w:t>
            </w:r>
          </w:p>
        </w:tc>
        <w:tc>
          <w:tcPr>
            <w:tcW w:w="874" w:type="dxa"/>
            <w:tcBorders>
              <w:top w:val="single" w:sz="4" w:space="0" w:color="000000"/>
              <w:bottom w:val="single" w:sz="4" w:space="0" w:color="000000"/>
            </w:tcBorders>
            <w:shd w:val="clear" w:color="auto" w:fill="auto"/>
            <w:vAlign w:val="center"/>
          </w:tcPr>
          <w:p w:rsidR="00282F32" w:rsidRDefault="00282F32">
            <w:pPr>
              <w:rPr>
                <w:lang/>
              </w:rPr>
            </w:pPr>
            <w:r>
              <w:rPr>
                <w:lang/>
              </w:rPr>
              <w:t>Р453</w:t>
            </w:r>
          </w:p>
        </w:tc>
        <w:tc>
          <w:tcPr>
            <w:tcW w:w="5206" w:type="dxa"/>
            <w:gridSpan w:val="7"/>
            <w:tcBorders>
              <w:top w:val="single" w:sz="4" w:space="0" w:color="000000"/>
              <w:bottom w:val="single" w:sz="4" w:space="0" w:color="000000"/>
              <w:right w:val="single" w:sz="4" w:space="0" w:color="000000"/>
            </w:tcBorders>
            <w:vAlign w:val="center"/>
          </w:tcPr>
          <w:p w:rsidR="00282F32" w:rsidRDefault="00282F32">
            <w:pPr>
              <w:rPr>
                <w:lang/>
              </w:rPr>
            </w:pPr>
            <w:r>
              <w:rPr>
                <w:lang/>
              </w:rPr>
              <w:t>Аутоматско доказивање теорема</w:t>
            </w:r>
          </w:p>
        </w:tc>
      </w:tr>
      <w:tr w:rsidR="00282F3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282F32" w:rsidRDefault="00282F32">
            <w:pPr>
              <w:rPr>
                <w:lang/>
              </w:rPr>
            </w:pPr>
            <w:r>
              <w:rPr>
                <w:lang/>
              </w:rPr>
              <w:lastRenderedPageBreak/>
              <w:t>2</w:t>
            </w:r>
          </w:p>
        </w:tc>
        <w:tc>
          <w:tcPr>
            <w:tcW w:w="874" w:type="dxa"/>
            <w:tcBorders>
              <w:top w:val="single" w:sz="4" w:space="0" w:color="000000"/>
              <w:bottom w:val="single" w:sz="4" w:space="0" w:color="000000"/>
            </w:tcBorders>
            <w:shd w:val="clear" w:color="auto" w:fill="auto"/>
            <w:vAlign w:val="center"/>
          </w:tcPr>
          <w:p w:rsidR="00282F32" w:rsidRDefault="00282F32">
            <w:pPr>
              <w:rPr>
                <w:lang/>
              </w:rPr>
            </w:pPr>
            <w:r>
              <w:rPr>
                <w:lang/>
              </w:rPr>
              <w:t>Р480</w:t>
            </w:r>
          </w:p>
        </w:tc>
        <w:tc>
          <w:tcPr>
            <w:tcW w:w="5206" w:type="dxa"/>
            <w:gridSpan w:val="7"/>
            <w:tcBorders>
              <w:top w:val="single" w:sz="4" w:space="0" w:color="000000"/>
              <w:bottom w:val="single" w:sz="4" w:space="0" w:color="000000"/>
              <w:right w:val="single" w:sz="4" w:space="0" w:color="000000"/>
            </w:tcBorders>
            <w:vAlign w:val="center"/>
          </w:tcPr>
          <w:p w:rsidR="00282F32" w:rsidRDefault="00282F32">
            <w:pPr>
              <w:rPr>
                <w:lang/>
              </w:rPr>
            </w:pPr>
            <w:r>
              <w:rPr>
                <w:lang/>
              </w:rPr>
              <w:t>Програмирање ограничења</w:t>
            </w:r>
          </w:p>
        </w:tc>
      </w:tr>
      <w:tr w:rsidR="00282F3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282F32" w:rsidRDefault="00282F32">
            <w:pPr>
              <w:rPr>
                <w:lang/>
              </w:rPr>
            </w:pPr>
            <w:r>
              <w:rPr>
                <w:lang/>
              </w:rPr>
              <w:t>3</w:t>
            </w:r>
          </w:p>
        </w:tc>
        <w:tc>
          <w:tcPr>
            <w:tcW w:w="874" w:type="dxa"/>
            <w:tcBorders>
              <w:top w:val="single" w:sz="4" w:space="0" w:color="000000"/>
              <w:bottom w:val="single" w:sz="4" w:space="0" w:color="000000"/>
            </w:tcBorders>
            <w:shd w:val="clear" w:color="auto" w:fill="auto"/>
            <w:vAlign w:val="center"/>
          </w:tcPr>
          <w:p w:rsidR="00282F32" w:rsidRDefault="00282F32">
            <w:pPr>
              <w:rPr>
                <w:lang/>
              </w:rPr>
            </w:pPr>
            <w:r>
              <w:rPr>
                <w:lang/>
              </w:rPr>
              <w:t>Р459</w:t>
            </w:r>
          </w:p>
        </w:tc>
        <w:tc>
          <w:tcPr>
            <w:tcW w:w="5206" w:type="dxa"/>
            <w:gridSpan w:val="7"/>
            <w:tcBorders>
              <w:top w:val="single" w:sz="4" w:space="0" w:color="000000"/>
              <w:bottom w:val="single" w:sz="4" w:space="0" w:color="000000"/>
              <w:right w:val="single" w:sz="4" w:space="0" w:color="000000"/>
            </w:tcBorders>
            <w:vAlign w:val="center"/>
          </w:tcPr>
          <w:p w:rsidR="00282F32" w:rsidRDefault="00282F32">
            <w:pPr>
              <w:rPr>
                <w:lang/>
              </w:rPr>
            </w:pPr>
            <w:r>
              <w:rPr>
                <w:lang/>
              </w:rPr>
              <w:t>Одабрана поглавља теоријског рачунарства</w:t>
            </w:r>
          </w:p>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pPr>
              <w:rPr>
                <w:lang/>
              </w:rPr>
            </w:pPr>
            <w:r>
              <w:rPr>
                <w:lang/>
              </w:rPr>
              <w:t>1</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rPr>
                <w:lang/>
              </w:rPr>
            </w:pPr>
            <w:r>
              <w:rPr>
                <w:sz w:val="20"/>
                <w:szCs w:val="20"/>
                <w:lang/>
              </w:rPr>
              <w:t xml:space="preserve">Banković, Milan. "Extending SMT solvers with support for finite domain alldifferent constraint." </w:t>
            </w:r>
            <w:r>
              <w:rPr>
                <w:i/>
                <w:sz w:val="20"/>
                <w:szCs w:val="20"/>
                <w:lang/>
              </w:rPr>
              <w:t>Constraints</w:t>
            </w:r>
            <w:r>
              <w:rPr>
                <w:sz w:val="20"/>
                <w:szCs w:val="20"/>
                <w:lang/>
              </w:rPr>
              <w:t xml:space="preserve"> 21.4 (2016): 463-494.</w:t>
            </w:r>
          </w:p>
        </w:tc>
        <w:tc>
          <w:tcPr>
            <w:tcW w:w="480" w:type="dxa"/>
            <w:tcBorders>
              <w:top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pPr>
              <w:rPr>
                <w:lang/>
              </w:rPr>
            </w:pPr>
            <w:r>
              <w:rPr>
                <w:lang/>
              </w:rPr>
              <w:t>2</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rPr>
                <w:lang/>
              </w:rPr>
            </w:pPr>
            <w:r>
              <w:rPr>
                <w:sz w:val="20"/>
                <w:szCs w:val="20"/>
                <w:lang/>
              </w:rPr>
              <w:t xml:space="preserve">Banković, Milan. "Parallelizing simplex within SMT solvers." </w:t>
            </w:r>
            <w:r>
              <w:rPr>
                <w:i/>
                <w:sz w:val="20"/>
                <w:szCs w:val="20"/>
                <w:lang/>
              </w:rPr>
              <w:t>Artificial Intelligence Review</w:t>
            </w:r>
            <w:r>
              <w:rPr>
                <w:sz w:val="20"/>
                <w:szCs w:val="20"/>
                <w:lang/>
              </w:rPr>
              <w:t xml:space="preserve"> 48.1 (2017): 83-112.</w:t>
            </w:r>
          </w:p>
        </w:tc>
        <w:tc>
          <w:tcPr>
            <w:tcW w:w="480" w:type="dxa"/>
            <w:tcBorders>
              <w:top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pPr>
              <w:rPr>
                <w:lang/>
              </w:rPr>
            </w:pPr>
            <w:r>
              <w:rPr>
                <w:lang/>
              </w:rPr>
              <w:t>3</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rPr>
                <w:lang/>
              </w:rPr>
            </w:pPr>
            <w:r>
              <w:rPr>
                <w:sz w:val="20"/>
                <w:szCs w:val="20"/>
                <w:lang/>
              </w:rPr>
              <w:t xml:space="preserve">Banković, Milan. "Solving finite-domain linear constraints in presence of the alldifferent." </w:t>
            </w:r>
            <w:r>
              <w:rPr>
                <w:i/>
                <w:sz w:val="20"/>
                <w:szCs w:val="20"/>
                <w:lang/>
              </w:rPr>
              <w:t>Logical Methods in Computer Science</w:t>
            </w:r>
            <w:r>
              <w:rPr>
                <w:sz w:val="20"/>
                <w:szCs w:val="20"/>
                <w:lang/>
              </w:rPr>
              <w:t xml:space="preserve"> 12 (2017).</w:t>
            </w:r>
          </w:p>
        </w:tc>
        <w:tc>
          <w:tcPr>
            <w:tcW w:w="480" w:type="dxa"/>
            <w:tcBorders>
              <w:top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pPr>
              <w:rPr>
                <w:lang/>
              </w:rPr>
            </w:pPr>
            <w:r>
              <w:rPr>
                <w:lang/>
              </w:rPr>
              <w:t>4</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rPr>
                <w:lang/>
              </w:rPr>
            </w:pPr>
            <w:r>
              <w:rPr>
                <w:sz w:val="20"/>
                <w:szCs w:val="20"/>
                <w:lang/>
              </w:rPr>
              <w:t xml:space="preserve">Banković, Milan, and Filip Marić. "Faradžev Read-type enumeration of non-isomorphic CC systems." </w:t>
            </w:r>
            <w:r>
              <w:rPr>
                <w:i/>
                <w:sz w:val="20"/>
                <w:szCs w:val="20"/>
                <w:lang/>
              </w:rPr>
              <w:t>Computational Geometry</w:t>
            </w:r>
            <w:r>
              <w:rPr>
                <w:sz w:val="20"/>
                <w:szCs w:val="20"/>
                <w:lang/>
              </w:rPr>
              <w:t xml:space="preserve"> 97 (2021): 101770.</w:t>
            </w:r>
          </w:p>
        </w:tc>
        <w:tc>
          <w:tcPr>
            <w:tcW w:w="480" w:type="dxa"/>
            <w:tcBorders>
              <w:top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pPr>
              <w:rPr>
                <w:lang/>
              </w:rPr>
            </w:pPr>
            <w:r>
              <w:rPr>
                <w:lang/>
              </w:rPr>
              <w:t>5</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rPr>
                <w:lang/>
              </w:rPr>
            </w:pPr>
            <w:r>
              <w:rPr>
                <w:sz w:val="20"/>
                <w:szCs w:val="20"/>
                <w:lang/>
              </w:rPr>
              <w:t xml:space="preserve">Banković, Milan, et al. "Teaching graduate students how to review research articles and respond to reviewer comments." </w:t>
            </w:r>
            <w:r>
              <w:rPr>
                <w:i/>
                <w:sz w:val="20"/>
                <w:szCs w:val="20"/>
                <w:lang/>
              </w:rPr>
              <w:t>Advances in Computers</w:t>
            </w:r>
            <w:r>
              <w:rPr>
                <w:sz w:val="20"/>
                <w:szCs w:val="20"/>
                <w:lang/>
              </w:rPr>
              <w:t xml:space="preserve"> 116.1 (2020): 1-63.</w:t>
            </w:r>
          </w:p>
        </w:tc>
        <w:tc>
          <w:tcPr>
            <w:tcW w:w="480" w:type="dxa"/>
            <w:tcBorders>
              <w:top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pPr>
              <w:rPr>
                <w:lang/>
              </w:rPr>
            </w:pPr>
            <w:r>
              <w:rPr>
                <w:lang/>
              </w:rPr>
              <w:t>6</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rPr>
                <w:lang/>
              </w:rPr>
            </w:pPr>
            <w:r>
              <w:rPr>
                <w:sz w:val="20"/>
                <w:szCs w:val="20"/>
                <w:lang/>
              </w:rPr>
              <w:t xml:space="preserve">Bankovic, Milan, and Filip Maric. "An Alldifferent constraint solver in SMT." </w:t>
            </w:r>
            <w:r>
              <w:rPr>
                <w:i/>
                <w:sz w:val="20"/>
                <w:szCs w:val="20"/>
                <w:lang/>
              </w:rPr>
              <w:t>8th International Workshop on Satisfiability Modulo Theories</w:t>
            </w:r>
            <w:r>
              <w:rPr>
                <w:sz w:val="20"/>
                <w:szCs w:val="20"/>
                <w:lang/>
              </w:rPr>
              <w:t>. 2010.</w:t>
            </w:r>
          </w:p>
        </w:tc>
        <w:tc>
          <w:tcPr>
            <w:tcW w:w="480" w:type="dxa"/>
            <w:tcBorders>
              <w:top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pPr>
              <w:rPr>
                <w:lang/>
              </w:rPr>
            </w:pPr>
            <w:r>
              <w:rPr>
                <w:lang/>
              </w:rPr>
              <w:t>7</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rPr>
                <w:lang/>
              </w:rPr>
            </w:pPr>
            <w:r>
              <w:rPr>
                <w:sz w:val="20"/>
                <w:szCs w:val="20"/>
                <w:lang/>
              </w:rPr>
              <w:t xml:space="preserve">Bankovic, Milan. "Argosmtexpression: an smt-lib 2.0 compliant expression library." </w:t>
            </w:r>
            <w:r>
              <w:rPr>
                <w:i/>
                <w:sz w:val="20"/>
                <w:szCs w:val="20"/>
                <w:lang/>
              </w:rPr>
              <w:t>Workshop of the SAT (June 2012)</w:t>
            </w:r>
            <w:r>
              <w:rPr>
                <w:sz w:val="20"/>
                <w:szCs w:val="20"/>
                <w:lang/>
              </w:rPr>
              <w:t>. 2012.</w:t>
            </w:r>
          </w:p>
        </w:tc>
        <w:tc>
          <w:tcPr>
            <w:tcW w:w="480" w:type="dxa"/>
            <w:tcBorders>
              <w:top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Збирни подаци научне активност наставника</w:t>
            </w:r>
          </w:p>
        </w:tc>
      </w:tr>
      <w:tr w:rsidR="00282F32">
        <w:trPr>
          <w:trHeight w:val="227"/>
        </w:trPr>
        <w:tc>
          <w:tcPr>
            <w:tcW w:w="4321" w:type="dxa"/>
            <w:gridSpan w:val="7"/>
            <w:tcBorders>
              <w:top w:val="single" w:sz="4" w:space="0" w:color="000000"/>
              <w:left w:val="single" w:sz="4" w:space="0" w:color="000000"/>
              <w:bottom w:val="single" w:sz="4" w:space="0" w:color="000000"/>
            </w:tcBorders>
            <w:vAlign w:val="center"/>
          </w:tcPr>
          <w:p w:rsidR="00282F32" w:rsidRDefault="00282F32">
            <w:pPr>
              <w:rPr>
                <w:lang/>
              </w:rPr>
            </w:pPr>
            <w:r>
              <w:rPr>
                <w:lang/>
              </w:rPr>
              <w:t>Укупан број цитата, без аутоцитата</w:t>
            </w:r>
          </w:p>
        </w:tc>
        <w:tc>
          <w:tcPr>
            <w:tcW w:w="2324" w:type="dxa"/>
            <w:gridSpan w:val="3"/>
            <w:tcBorders>
              <w:top w:val="single" w:sz="4" w:space="0" w:color="000000"/>
              <w:bottom w:val="single" w:sz="4" w:space="0" w:color="000000"/>
              <w:right w:val="single" w:sz="4" w:space="0" w:color="000000"/>
            </w:tcBorders>
            <w:vAlign w:val="center"/>
          </w:tcPr>
          <w:p w:rsidR="00282F32" w:rsidRDefault="00282F32">
            <w:pPr>
              <w:rPr>
                <w:lang/>
              </w:rPr>
            </w:pPr>
            <w:r>
              <w:rPr>
                <w:lang/>
              </w:rPr>
              <w:t>23</w:t>
            </w:r>
          </w:p>
        </w:tc>
      </w:tr>
      <w:tr w:rsidR="00282F32">
        <w:trPr>
          <w:trHeight w:val="227"/>
        </w:trPr>
        <w:tc>
          <w:tcPr>
            <w:tcW w:w="4321" w:type="dxa"/>
            <w:gridSpan w:val="7"/>
            <w:tcBorders>
              <w:top w:val="single" w:sz="4" w:space="0" w:color="000000"/>
              <w:left w:val="single" w:sz="4" w:space="0" w:color="000000"/>
              <w:bottom w:val="single" w:sz="4" w:space="0" w:color="000000"/>
            </w:tcBorders>
            <w:vAlign w:val="center"/>
          </w:tcPr>
          <w:p w:rsidR="00282F32" w:rsidRDefault="00282F32">
            <w:pPr>
              <w:rPr>
                <w:lang/>
              </w:rPr>
            </w:pPr>
            <w:r>
              <w:rPr>
                <w:lang/>
              </w:rPr>
              <w:t xml:space="preserve">Укупан број радова са SCI (или SSCI) листе </w:t>
            </w:r>
          </w:p>
        </w:tc>
        <w:tc>
          <w:tcPr>
            <w:tcW w:w="2324" w:type="dxa"/>
            <w:gridSpan w:val="3"/>
            <w:tcBorders>
              <w:top w:val="single" w:sz="4" w:space="0" w:color="000000"/>
              <w:bottom w:val="single" w:sz="4" w:space="0" w:color="000000"/>
              <w:right w:val="single" w:sz="4" w:space="0" w:color="000000"/>
            </w:tcBorders>
            <w:vAlign w:val="center"/>
          </w:tcPr>
          <w:p w:rsidR="00282F32" w:rsidRDefault="00282F32">
            <w:pPr>
              <w:rPr>
                <w:lang/>
              </w:rPr>
            </w:pPr>
            <w:r>
              <w:rPr>
                <w:lang/>
              </w:rPr>
              <w:t>5</w:t>
            </w:r>
          </w:p>
        </w:tc>
      </w:tr>
      <w:tr w:rsidR="00282F32">
        <w:trPr>
          <w:trHeight w:val="227"/>
        </w:trPr>
        <w:tc>
          <w:tcPr>
            <w:tcW w:w="4321" w:type="dxa"/>
            <w:gridSpan w:val="7"/>
            <w:tcBorders>
              <w:top w:val="single" w:sz="4" w:space="0" w:color="000000"/>
              <w:left w:val="single" w:sz="4" w:space="0" w:color="000000"/>
              <w:bottom w:val="single" w:sz="4" w:space="0" w:color="000000"/>
            </w:tcBorders>
            <w:vAlign w:val="center"/>
          </w:tcPr>
          <w:p w:rsidR="00282F32" w:rsidRDefault="00282F32">
            <w:pPr>
              <w:rPr>
                <w:lang/>
              </w:rPr>
            </w:pPr>
            <w:r>
              <w:rPr>
                <w:lang/>
              </w:rPr>
              <w:t>Тренутно учешће на пројектима</w:t>
            </w:r>
          </w:p>
        </w:tc>
        <w:tc>
          <w:tcPr>
            <w:tcW w:w="989" w:type="dxa"/>
            <w:tcBorders>
              <w:top w:val="single" w:sz="4" w:space="0" w:color="000000"/>
              <w:bottom w:val="single" w:sz="4" w:space="0" w:color="000000"/>
            </w:tcBorders>
            <w:vAlign w:val="center"/>
          </w:tcPr>
          <w:p w:rsidR="00282F32" w:rsidRDefault="00282F32">
            <w:pPr>
              <w:rPr>
                <w:lang/>
              </w:rPr>
            </w:pPr>
            <w:r>
              <w:rPr>
                <w:lang/>
              </w:rPr>
              <w:t>Домаћи 1</w:t>
            </w:r>
          </w:p>
        </w:tc>
        <w:tc>
          <w:tcPr>
            <w:tcW w:w="1335" w:type="dxa"/>
            <w:gridSpan w:val="2"/>
            <w:tcBorders>
              <w:top w:val="single" w:sz="4" w:space="0" w:color="000000"/>
              <w:bottom w:val="single" w:sz="4" w:space="0" w:color="000000"/>
              <w:right w:val="single" w:sz="4" w:space="0" w:color="000000"/>
            </w:tcBorders>
            <w:vAlign w:val="center"/>
          </w:tcPr>
          <w:p w:rsidR="00282F32" w:rsidRDefault="00282F32">
            <w:pPr>
              <w:rPr>
                <w:lang/>
              </w:rPr>
            </w:pPr>
            <w:r>
              <w:rPr>
                <w:lang/>
              </w:rPr>
              <w:t>Међународни 0</w:t>
            </w:r>
          </w:p>
        </w:tc>
      </w:tr>
      <w:tr w:rsidR="00282F32">
        <w:trPr>
          <w:trHeight w:val="227"/>
        </w:trPr>
        <w:tc>
          <w:tcPr>
            <w:tcW w:w="4321" w:type="dxa"/>
            <w:gridSpan w:val="7"/>
            <w:tcBorders>
              <w:top w:val="single" w:sz="4" w:space="0" w:color="000000"/>
              <w:left w:val="single" w:sz="4" w:space="0" w:color="000000"/>
              <w:bottom w:val="single" w:sz="4" w:space="0" w:color="000000"/>
            </w:tcBorders>
            <w:vAlign w:val="center"/>
          </w:tcPr>
          <w:p w:rsidR="00282F32" w:rsidRDefault="00282F32">
            <w:pPr>
              <w:rPr>
                <w:lang/>
              </w:rPr>
            </w:pPr>
            <w:r>
              <w:rPr>
                <w:lang/>
              </w:rPr>
              <w:t xml:space="preserve">Усавршавања </w:t>
            </w:r>
          </w:p>
        </w:tc>
        <w:tc>
          <w:tcPr>
            <w:tcW w:w="2324" w:type="dxa"/>
            <w:gridSpan w:val="3"/>
            <w:tcBorders>
              <w:top w:val="single" w:sz="4" w:space="0" w:color="000000"/>
              <w:bottom w:val="single" w:sz="4" w:space="0" w:color="000000"/>
              <w:right w:val="single" w:sz="4" w:space="0" w:color="000000"/>
            </w:tcBorders>
            <w:vAlign w:val="center"/>
          </w:tcPr>
          <w:p w:rsidR="00282F32" w:rsidRDefault="00282F32">
            <w:pPr>
              <w:rPr>
                <w:lang/>
              </w:rPr>
            </w:pPr>
            <w:r>
              <w:rPr>
                <w:lang/>
              </w:rPr>
              <w:t>SAT/SMT Summer School 2012, Trento, Italy</w:t>
            </w:r>
          </w:p>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Други подаци које сматрате релевантним</w:t>
            </w:r>
          </w:p>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Максимална дужине не сме бити већа од  1 странице А4</w:t>
            </w:r>
          </w:p>
        </w:tc>
      </w:tr>
    </w:tbl>
    <w:p w:rsidR="00282F32" w:rsidRDefault="00282F32"/>
    <w:p w:rsidR="00282F32" w:rsidRDefault="00282F32">
      <w:pPr>
        <w:jc w:val="center"/>
        <w:rPr>
          <w:b/>
          <w:caps/>
          <w:sz w:val="24"/>
          <w:szCs w:val="24"/>
          <w:lang w:val="ru-RU"/>
        </w:rPr>
      </w:pPr>
    </w:p>
    <w:p w:rsidR="00282F32" w:rsidRDefault="00282F32">
      <w:pPr>
        <w:spacing w:after="60"/>
        <w:jc w:val="center"/>
        <w:rPr>
          <w:iCs/>
          <w:lang/>
        </w:rPr>
      </w:pPr>
      <w:r>
        <w:rPr>
          <w:b/>
          <w:iCs/>
          <w:lang/>
        </w:rPr>
        <w:lastRenderedPageBreak/>
        <w:t>Табела. 9.6.</w:t>
      </w:r>
      <w:r>
        <w:rPr>
          <w:lang/>
        </w:rPr>
        <w:t xml:space="preserve"> Компетентност наставника</w:t>
      </w:r>
    </w:p>
    <w:tbl>
      <w:tblPr>
        <w:tblW w:w="6840" w:type="dxa"/>
        <w:jc w:val="center"/>
        <w:tblLayout w:type="fixed"/>
        <w:tblLook w:val="01E0" w:firstRow="1" w:lastRow="1" w:firstColumn="1" w:lastColumn="1" w:noHBand="0" w:noVBand="0"/>
      </w:tblPr>
      <w:tblGrid>
        <w:gridCol w:w="565"/>
        <w:gridCol w:w="118"/>
        <w:gridCol w:w="756"/>
        <w:gridCol w:w="481"/>
        <w:gridCol w:w="960"/>
        <w:gridCol w:w="1170"/>
        <w:gridCol w:w="180"/>
        <w:gridCol w:w="955"/>
        <w:gridCol w:w="49"/>
        <w:gridCol w:w="1606"/>
      </w:tblGrid>
      <w:tr w:rsidR="00282F32">
        <w:trPr>
          <w:trHeight w:val="227"/>
          <w:jc w:val="center"/>
        </w:trPr>
        <w:tc>
          <w:tcPr>
            <w:tcW w:w="288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Име и презиме</w:t>
            </w:r>
          </w:p>
        </w:tc>
        <w:tc>
          <w:tcPr>
            <w:tcW w:w="396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Стефан Мишковић</w:t>
            </w:r>
          </w:p>
        </w:tc>
      </w:tr>
      <w:tr w:rsidR="00282F32">
        <w:trPr>
          <w:trHeight w:val="227"/>
          <w:jc w:val="center"/>
        </w:trPr>
        <w:tc>
          <w:tcPr>
            <w:tcW w:w="288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Звање</w:t>
            </w:r>
          </w:p>
        </w:tc>
        <w:tc>
          <w:tcPr>
            <w:tcW w:w="396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доцент</w:t>
            </w:r>
          </w:p>
        </w:tc>
      </w:tr>
      <w:tr w:rsidR="00282F32">
        <w:trPr>
          <w:trHeight w:val="227"/>
          <w:jc w:val="center"/>
        </w:trPr>
        <w:tc>
          <w:tcPr>
            <w:tcW w:w="288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Ужа научна област</w:t>
            </w:r>
          </w:p>
        </w:tc>
        <w:tc>
          <w:tcPr>
            <w:tcW w:w="396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оптимизација</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Академска каријера</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Година </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Институција </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 xml:space="preserve">Област </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r>
              <w:rPr>
                <w:lang/>
              </w:rPr>
              <w:t>Ужа научна односно уметничка област</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Избор у звање</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2019.</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Математички факултет, Београд</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оптимизација</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Докторат</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2016.</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Математички факултет, Београд</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оптимизација</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Магистратура</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Мастер диплома</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2011.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Математички факултет, Београд</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оптимизација</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Диплома</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2010.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lang/>
              </w:rPr>
            </w:pPr>
            <w:r>
              <w:rPr>
                <w:sz w:val="20"/>
                <w:szCs w:val="20"/>
                <w:lang/>
              </w:rPr>
              <w:t>Математички факултет, Београд</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рачунарство</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оптимизација</w:t>
            </w:r>
          </w:p>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 xml:space="preserve">Списак предмета које наставник држи на докторским студијама </w:t>
            </w:r>
          </w:p>
        </w:tc>
      </w:tr>
      <w:tr w:rsidR="00282F32">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Р.Б.</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lang/>
              </w:rPr>
            </w:pPr>
            <w:r>
              <w:rPr>
                <w:b/>
                <w:lang/>
              </w:rPr>
              <w:t xml:space="preserve">Ознака </w:t>
            </w:r>
          </w:p>
        </w:tc>
        <w:tc>
          <w:tcPr>
            <w:tcW w:w="540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b/>
                <w:iCs/>
                <w:lang/>
              </w:rPr>
              <w:t>Назив предмета</w:t>
            </w:r>
          </w:p>
        </w:tc>
      </w:tr>
      <w:tr w:rsidR="00282F32">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lang/>
              </w:rPr>
            </w:pPr>
          </w:p>
        </w:tc>
        <w:tc>
          <w:tcPr>
            <w:tcW w:w="540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Stančić, O., Stanimirović, Z., Todosijević, R., Mišković, S. (2021). Mathematical formulations and solution methods for the uncapacitated r-allocation p-hub maximal covering problem. Discrete Optimization 43, 1–28</w:t>
            </w: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Brimberg, J., Mišković, S., Todosijević, R., Urošević, D. (2020). The uncapacitated r-allocation p-hub center problem. International Transactions in Operational Research, 1–25</w:t>
            </w: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Mišković, S. (2017). A VNS-LP Algorithm for the Robust Dynamic Maximal Covering Location Problem. OR Spectrum, 1–23</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Mišković, S., Stanimirović, Z. (2017). A hybrid metaheuristic method for the deterministic and robust uncapacitated multiple allocation p-hub center problem. European Journal of Industrial Engineering, 11 (5), 631–662</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Janković, O., Mišković, S., Stanimirović, Z., Todosijević, R. (2017). Novel formulations and VNS-based heuristics for single and multiple allocation p-hub maximal covering problems. Annals of Operations Research, 1–26</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Mišković, S., Stanimirović, Z., Trifunović, D., Veljović, V. (2017). A two-phase optimization method for designing a hierarchical emergency service network. Information Technology and Control, 100–117</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Mišković, S., Stanimirović, Z., Grujičić, I. (2016). Solving the robust two-stage capacitated facility location problem with uncertain transportation costs. Optimization Letters, 1169–1184</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Mišković, S., Stanimirović, Z. (2016). Hybrid metaheuristic method for solving a multi-period emergency service location problem. Information Technology and Control, 45 (3), 321–337</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Stanimirović, Z., Mišković, S. (2014). A Hybrid Evolutionary Algorithm for Efficient Exploration of Online Social Networks. Computing and Informatics, 33 (2), 410–430</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rPr>
                <w:lang/>
              </w:rPr>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rPr>
                <w:lang/>
              </w:rPr>
            </w:pPr>
            <w:r>
              <w:rPr>
                <w:sz w:val="20"/>
                <w:szCs w:val="20"/>
                <w:lang/>
              </w:rPr>
              <w:t>Mišković, S., Stanimirović, Z. (2013). A Memetic Algorithm for Solving Two Variants of the Two-Stage Uncapacitated Facility Location Problem. Information Technology and Control, 42 (2), 131–149</w:t>
            </w:r>
          </w:p>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b/>
                <w:lang/>
              </w:rPr>
              <w:t>Збирни подаци научне активност наставника</w:t>
            </w:r>
          </w:p>
        </w:tc>
      </w:tr>
      <w:tr w:rsidR="00282F32">
        <w:trPr>
          <w:trHeight w:val="227"/>
          <w:jc w:val="center"/>
        </w:trPr>
        <w:tc>
          <w:tcPr>
            <w:tcW w:w="4050"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Укупан број цитата, без аутоцитата</w:t>
            </w:r>
          </w:p>
        </w:tc>
        <w:tc>
          <w:tcPr>
            <w:tcW w:w="279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134</w:t>
            </w:r>
          </w:p>
        </w:tc>
      </w:tr>
      <w:tr w:rsidR="00282F32">
        <w:trPr>
          <w:trHeight w:val="227"/>
          <w:jc w:val="center"/>
        </w:trPr>
        <w:tc>
          <w:tcPr>
            <w:tcW w:w="4050"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Укупан број радова са SCI (или SSCI) листе</w:t>
            </w:r>
          </w:p>
        </w:tc>
        <w:tc>
          <w:tcPr>
            <w:tcW w:w="279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12</w:t>
            </w:r>
          </w:p>
        </w:tc>
      </w:tr>
      <w:tr w:rsidR="00282F32">
        <w:trPr>
          <w:trHeight w:val="227"/>
          <w:jc w:val="center"/>
        </w:trPr>
        <w:tc>
          <w:tcPr>
            <w:tcW w:w="4050"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Тренутно учешће на пројектима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Домаћи 1</w:t>
            </w:r>
          </w:p>
        </w:tc>
        <w:tc>
          <w:tcPr>
            <w:tcW w:w="165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Међународни 0</w:t>
            </w:r>
          </w:p>
        </w:tc>
      </w:tr>
      <w:tr w:rsidR="00282F32">
        <w:trPr>
          <w:trHeight w:val="227"/>
          <w:jc w:val="center"/>
        </w:trPr>
        <w:tc>
          <w:tcPr>
            <w:tcW w:w="4050"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 xml:space="preserve">Усавршавања </w:t>
            </w:r>
          </w:p>
        </w:tc>
        <w:tc>
          <w:tcPr>
            <w:tcW w:w="279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p>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Други подаци које сматрате релевантним</w:t>
            </w:r>
          </w:p>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lang/>
              </w:rPr>
            </w:pPr>
            <w:r>
              <w:rPr>
                <w:lang/>
              </w:rPr>
              <w:t>Максимална дужине не сме бити већа од  1 странице А4</w:t>
            </w:r>
          </w:p>
        </w:tc>
      </w:tr>
    </w:tbl>
    <w:p w:rsidR="00282F32" w:rsidRDefault="00282F32"/>
    <w:p w:rsidR="00282F32" w:rsidRPr="00491993" w:rsidRDefault="00282F32" w:rsidP="00612BE8">
      <w:pPr>
        <w:tabs>
          <w:tab w:val="left" w:pos="567"/>
        </w:tabs>
        <w:spacing w:after="60"/>
        <w:jc w:val="both"/>
        <w:rPr>
          <w:i/>
          <w:iCs/>
          <w:sz w:val="20"/>
          <w:szCs w:val="20"/>
          <w:lang w:val="sr-Cyrl-CS"/>
        </w:rPr>
      </w:pPr>
      <w:r w:rsidRPr="00491993">
        <w:rPr>
          <w:b/>
          <w:i/>
          <w:iCs/>
          <w:sz w:val="20"/>
          <w:szCs w:val="20"/>
          <w:lang w:val="sr-Cyrl-CS"/>
        </w:rPr>
        <w:t>Табела 9.1.</w:t>
      </w:r>
      <w:r w:rsidRPr="00491993">
        <w:rPr>
          <w:i/>
          <w:iCs/>
          <w:sz w:val="20"/>
          <w:szCs w:val="20"/>
          <w:lang w:val="sr-Cyrl-CS"/>
        </w:rPr>
        <w:t xml:space="preserve"> Научне, уметничке и стручне квалификације наставника и задужења у настави</w:t>
      </w:r>
    </w:p>
    <w:p w:rsidR="00282F32" w:rsidRPr="00491993" w:rsidRDefault="00282F32" w:rsidP="00612BE8">
      <w:pPr>
        <w:tabs>
          <w:tab w:val="left" w:pos="567"/>
        </w:tabs>
        <w:spacing w:after="60"/>
        <w:jc w:val="both"/>
        <w:rPr>
          <w:sz w:val="20"/>
          <w:szCs w:val="20"/>
          <w:lang w:val="sr-Cyrl-CS"/>
        </w:rPr>
      </w:pPr>
    </w:p>
    <w:p w:rsidR="00282F32" w:rsidRPr="00491993" w:rsidRDefault="00282F32" w:rsidP="00612BE8">
      <w:pPr>
        <w:tabs>
          <w:tab w:val="left" w:pos="567"/>
        </w:tabs>
        <w:spacing w:after="60"/>
        <w:jc w:val="both"/>
        <w:rPr>
          <w:bCs/>
          <w:sz w:val="20"/>
          <w:szCs w:val="20"/>
          <w:lang w:val="sr-Cyrl-CS"/>
        </w:rPr>
      </w:pPr>
      <w:r w:rsidRPr="00491993">
        <w:rPr>
          <w:bCs/>
          <w:sz w:val="20"/>
          <w:szCs w:val="20"/>
          <w:lang w:val="sr-Cyrl-CS"/>
        </w:rPr>
        <w:lastRenderedPageBreak/>
        <w:t xml:space="preserve">Опис квалификација треба дати за све наставнике који учествују у реализацији студијског програма а би се избегло понављање, опис квалификација се алтернативно може дати у оквиру </w:t>
      </w:r>
      <w:r w:rsidRPr="00491993">
        <w:rPr>
          <w:b/>
          <w:sz w:val="20"/>
          <w:szCs w:val="20"/>
          <w:lang w:val="sr-Cyrl-CS"/>
        </w:rPr>
        <w:t xml:space="preserve">књиге наставника </w:t>
      </w:r>
      <w:r w:rsidRPr="00491993">
        <w:rPr>
          <w:bCs/>
          <w:sz w:val="20"/>
          <w:szCs w:val="20"/>
          <w:lang w:val="sr-Cyrl-CS"/>
        </w:rPr>
        <w:t xml:space="preserve">урађене по овом узору за све наставнике високошколске установе. Књига наставника у том случају </w:t>
      </w:r>
    </w:p>
    <w:p w:rsidR="00282F32" w:rsidRPr="00491993" w:rsidRDefault="00282F32" w:rsidP="00612BE8">
      <w:pPr>
        <w:tabs>
          <w:tab w:val="left" w:pos="567"/>
        </w:tabs>
        <w:spacing w:after="60"/>
        <w:jc w:val="both"/>
        <w:rPr>
          <w:sz w:val="20"/>
          <w:szCs w:val="20"/>
          <w:lang w:val="sr-Latn-RS"/>
        </w:rPr>
      </w:pPr>
      <w:r w:rsidRPr="00491993">
        <w:rPr>
          <w:bCs/>
          <w:sz w:val="20"/>
          <w:szCs w:val="20"/>
          <w:lang w:val="sr-Cyrl-CS"/>
        </w:rPr>
        <w:t>представља јединствен прилог за све студијске програме.</w:t>
      </w:r>
      <w:r w:rsidRPr="00491993">
        <w:rPr>
          <w:sz w:val="20"/>
          <w:szCs w:val="20"/>
          <w:lang w:val="sr-Cyrl-CS"/>
        </w:rPr>
        <w:t xml:space="preserve"> </w:t>
      </w:r>
    </w:p>
    <w:p w:rsidR="00282F32" w:rsidRDefault="00282F32" w:rsidP="00612BE8">
      <w:pPr>
        <w:tabs>
          <w:tab w:val="left" w:pos="567"/>
        </w:tabs>
        <w:spacing w:after="60"/>
        <w:jc w:val="both"/>
        <w:rPr>
          <w:sz w:val="20"/>
          <w:szCs w:val="20"/>
        </w:rPr>
      </w:pPr>
    </w:p>
    <w:p w:rsidR="00282F32" w:rsidRPr="00A5284A" w:rsidRDefault="00282F32" w:rsidP="00612BE8">
      <w:pPr>
        <w:tabs>
          <w:tab w:val="left" w:pos="567"/>
        </w:tabs>
        <w:spacing w:after="60"/>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819"/>
        <w:gridCol w:w="256"/>
        <w:gridCol w:w="354"/>
        <w:gridCol w:w="123"/>
        <w:gridCol w:w="1001"/>
        <w:gridCol w:w="750"/>
        <w:gridCol w:w="264"/>
        <w:gridCol w:w="112"/>
        <w:gridCol w:w="869"/>
        <w:gridCol w:w="429"/>
        <w:gridCol w:w="182"/>
        <w:gridCol w:w="1280"/>
        <w:gridCol w:w="355"/>
        <w:gridCol w:w="1626"/>
      </w:tblGrid>
      <w:tr w:rsidR="00282F32" w:rsidRPr="00491993" w:rsidTr="00612BE8">
        <w:trPr>
          <w:trHeight w:val="427"/>
        </w:trPr>
        <w:tc>
          <w:tcPr>
            <w:tcW w:w="4386" w:type="dxa"/>
            <w:gridSpan w:val="8"/>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 xml:space="preserve">Име и презиме </w:t>
            </w:r>
          </w:p>
        </w:tc>
        <w:tc>
          <w:tcPr>
            <w:tcW w:w="4856" w:type="dxa"/>
            <w:gridSpan w:val="7"/>
          </w:tcPr>
          <w:p w:rsidR="00282F32" w:rsidRPr="00612BE8" w:rsidRDefault="00282F32" w:rsidP="00612BE8">
            <w:pPr>
              <w:rPr>
                <w:sz w:val="20"/>
                <w:szCs w:val="20"/>
              </w:rPr>
            </w:pPr>
            <w:r w:rsidRPr="00612BE8">
              <w:rPr>
                <w:sz w:val="20"/>
                <w:szCs w:val="20"/>
              </w:rPr>
              <w:t xml:space="preserve">Владимир Филиповић </w:t>
            </w:r>
          </w:p>
        </w:tc>
      </w:tr>
      <w:tr w:rsidR="00282F32" w:rsidRPr="00491993" w:rsidTr="00612BE8">
        <w:trPr>
          <w:trHeight w:val="427"/>
        </w:trPr>
        <w:tc>
          <w:tcPr>
            <w:tcW w:w="4386" w:type="dxa"/>
            <w:gridSpan w:val="8"/>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Звање</w:t>
            </w:r>
          </w:p>
        </w:tc>
        <w:tc>
          <w:tcPr>
            <w:tcW w:w="4856" w:type="dxa"/>
            <w:gridSpan w:val="7"/>
          </w:tcPr>
          <w:p w:rsidR="00282F32" w:rsidRPr="00612BE8" w:rsidRDefault="00282F32" w:rsidP="00612BE8">
            <w:pPr>
              <w:rPr>
                <w:sz w:val="20"/>
                <w:szCs w:val="20"/>
              </w:rPr>
            </w:pPr>
            <w:r w:rsidRPr="00612BE8">
              <w:rPr>
                <w:sz w:val="20"/>
                <w:szCs w:val="20"/>
              </w:rPr>
              <w:t>редовни професор</w:t>
            </w:r>
          </w:p>
        </w:tc>
      </w:tr>
      <w:tr w:rsidR="00282F32" w:rsidRPr="00491993" w:rsidTr="00612BE8">
        <w:trPr>
          <w:trHeight w:val="427"/>
        </w:trPr>
        <w:tc>
          <w:tcPr>
            <w:tcW w:w="4386" w:type="dxa"/>
            <w:gridSpan w:val="8"/>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 xml:space="preserve">Назив институције у  којој наставник ради са пуним </w:t>
            </w:r>
            <w:r>
              <w:rPr>
                <w:b/>
                <w:sz w:val="20"/>
                <w:szCs w:val="20"/>
              </w:rPr>
              <w:t xml:space="preserve"> или непуним </w:t>
            </w:r>
            <w:r w:rsidRPr="00491993">
              <w:rPr>
                <w:b/>
                <w:sz w:val="20"/>
                <w:szCs w:val="20"/>
                <w:lang w:val="sr-Cyrl-CS"/>
              </w:rPr>
              <w:t>радним временом и од када</w:t>
            </w:r>
          </w:p>
        </w:tc>
        <w:tc>
          <w:tcPr>
            <w:tcW w:w="4856" w:type="dxa"/>
            <w:gridSpan w:val="7"/>
            <w:vAlign w:val="center"/>
          </w:tcPr>
          <w:p w:rsidR="00282F32" w:rsidRPr="00491993" w:rsidRDefault="00282F32" w:rsidP="00612BE8">
            <w:pPr>
              <w:tabs>
                <w:tab w:val="left" w:pos="567"/>
              </w:tabs>
              <w:spacing w:after="60"/>
              <w:rPr>
                <w:sz w:val="20"/>
                <w:szCs w:val="20"/>
                <w:lang w:val="sr-Cyrl-CS"/>
              </w:rPr>
            </w:pPr>
            <w:r>
              <w:rPr>
                <w:sz w:val="20"/>
                <w:szCs w:val="20"/>
                <w:lang w:val="sr-Cyrl-CS"/>
              </w:rPr>
              <w:t>Математички факултет</w:t>
            </w:r>
          </w:p>
        </w:tc>
      </w:tr>
      <w:tr w:rsidR="00282F32" w:rsidRPr="00491993" w:rsidTr="00612BE8">
        <w:trPr>
          <w:trHeight w:val="427"/>
        </w:trPr>
        <w:tc>
          <w:tcPr>
            <w:tcW w:w="4386" w:type="dxa"/>
            <w:gridSpan w:val="8"/>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Ужа научна односно уметничка област</w:t>
            </w:r>
          </w:p>
        </w:tc>
        <w:tc>
          <w:tcPr>
            <w:tcW w:w="4856" w:type="dxa"/>
            <w:gridSpan w:val="7"/>
            <w:vAlign w:val="center"/>
          </w:tcPr>
          <w:p w:rsidR="00282F32" w:rsidRPr="00491993" w:rsidRDefault="00282F32" w:rsidP="00612BE8">
            <w:pPr>
              <w:tabs>
                <w:tab w:val="left" w:pos="567"/>
              </w:tabs>
              <w:spacing w:after="60"/>
              <w:rPr>
                <w:sz w:val="20"/>
                <w:szCs w:val="20"/>
                <w:lang w:val="sr-Cyrl-CS"/>
              </w:rPr>
            </w:pPr>
            <w:r>
              <w:rPr>
                <w:sz w:val="20"/>
                <w:szCs w:val="20"/>
                <w:lang w:val="sr-Cyrl-CS"/>
              </w:rPr>
              <w:t>Рачунарство и информатика</w:t>
            </w: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Академска каријера</w:t>
            </w:r>
          </w:p>
        </w:tc>
      </w:tr>
      <w:tr w:rsidR="00282F32" w:rsidRPr="00491993" w:rsidTr="00612BE8">
        <w:trPr>
          <w:trHeight w:val="427"/>
        </w:trPr>
        <w:tc>
          <w:tcPr>
            <w:tcW w:w="2369" w:type="dxa"/>
            <w:gridSpan w:val="5"/>
            <w:vAlign w:val="center"/>
          </w:tcPr>
          <w:p w:rsidR="00282F32" w:rsidRPr="00491993" w:rsidRDefault="00282F32" w:rsidP="00612BE8">
            <w:pPr>
              <w:tabs>
                <w:tab w:val="left" w:pos="567"/>
              </w:tabs>
              <w:spacing w:after="60"/>
              <w:rPr>
                <w:sz w:val="20"/>
                <w:szCs w:val="20"/>
                <w:lang w:val="sr-Cyrl-CS"/>
              </w:rPr>
            </w:pPr>
          </w:p>
        </w:tc>
        <w:tc>
          <w:tcPr>
            <w:tcW w:w="1002" w:type="dxa"/>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 xml:space="preserve">Година </w:t>
            </w:r>
          </w:p>
        </w:tc>
        <w:tc>
          <w:tcPr>
            <w:tcW w:w="1996" w:type="dxa"/>
            <w:gridSpan w:val="4"/>
            <w:shd w:val="clear" w:color="auto" w:fill="auto"/>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 xml:space="preserve">Институција </w:t>
            </w:r>
          </w:p>
        </w:tc>
        <w:tc>
          <w:tcPr>
            <w:tcW w:w="1891" w:type="dxa"/>
            <w:gridSpan w:val="3"/>
            <w:shd w:val="clear" w:color="auto" w:fill="auto"/>
            <w:vAlign w:val="center"/>
          </w:tcPr>
          <w:p w:rsidR="00282F32" w:rsidRPr="00491993" w:rsidRDefault="00282F32" w:rsidP="00612BE8">
            <w:pPr>
              <w:tabs>
                <w:tab w:val="left" w:pos="567"/>
              </w:tabs>
              <w:spacing w:after="60"/>
              <w:rPr>
                <w:sz w:val="20"/>
                <w:szCs w:val="20"/>
                <w:lang w:val="sr-Cyrl-CS"/>
              </w:rPr>
            </w:pPr>
            <w:r>
              <w:rPr>
                <w:sz w:val="20"/>
                <w:szCs w:val="20"/>
              </w:rPr>
              <w:t>Научна или уметничка о</w:t>
            </w:r>
            <w:r w:rsidRPr="00491993">
              <w:rPr>
                <w:sz w:val="20"/>
                <w:szCs w:val="20"/>
                <w:lang w:val="sr-Cyrl-CS"/>
              </w:rPr>
              <w:t xml:space="preserve">бласт </w:t>
            </w:r>
          </w:p>
        </w:tc>
        <w:tc>
          <w:tcPr>
            <w:tcW w:w="1984" w:type="dxa"/>
            <w:gridSpan w:val="2"/>
            <w:shd w:val="clear" w:color="auto" w:fill="auto"/>
            <w:vAlign w:val="center"/>
          </w:tcPr>
          <w:p w:rsidR="00282F32" w:rsidRPr="00AC0E94" w:rsidRDefault="00282F32" w:rsidP="00612BE8">
            <w:pPr>
              <w:tabs>
                <w:tab w:val="left" w:pos="567"/>
              </w:tabs>
              <w:spacing w:after="60"/>
              <w:rPr>
                <w:sz w:val="20"/>
                <w:szCs w:val="20"/>
              </w:rPr>
            </w:pPr>
            <w:r>
              <w:rPr>
                <w:sz w:val="20"/>
                <w:szCs w:val="20"/>
              </w:rPr>
              <w:t>Ужа научна, уметничка или стручна област</w:t>
            </w:r>
          </w:p>
        </w:tc>
      </w:tr>
      <w:tr w:rsidR="00282F32" w:rsidRPr="00491993" w:rsidTr="00612BE8">
        <w:trPr>
          <w:trHeight w:val="427"/>
        </w:trPr>
        <w:tc>
          <w:tcPr>
            <w:tcW w:w="2369" w:type="dxa"/>
            <w:gridSpan w:val="5"/>
            <w:vAlign w:val="center"/>
          </w:tcPr>
          <w:p w:rsidR="00282F32" w:rsidRPr="00612BE8" w:rsidRDefault="00282F32" w:rsidP="00612BE8">
            <w:pPr>
              <w:rPr>
                <w:sz w:val="20"/>
                <w:szCs w:val="20"/>
                <w:lang w:val="sr-Cyrl-CS"/>
              </w:rPr>
            </w:pPr>
            <w:r w:rsidRPr="00612BE8">
              <w:rPr>
                <w:sz w:val="20"/>
                <w:szCs w:val="20"/>
                <w:lang w:val="sr-Cyrl-CS"/>
              </w:rPr>
              <w:t>Избор у звање</w:t>
            </w:r>
          </w:p>
        </w:tc>
        <w:tc>
          <w:tcPr>
            <w:tcW w:w="1002" w:type="dxa"/>
            <w:vAlign w:val="center"/>
          </w:tcPr>
          <w:p w:rsidR="00282F32" w:rsidRPr="00612BE8" w:rsidRDefault="00282F32" w:rsidP="00612BE8">
            <w:pPr>
              <w:rPr>
                <w:sz w:val="20"/>
                <w:szCs w:val="20"/>
              </w:rPr>
            </w:pPr>
            <w:r w:rsidRPr="00612BE8">
              <w:rPr>
                <w:sz w:val="20"/>
                <w:szCs w:val="20"/>
              </w:rPr>
              <w:t>2019</w:t>
            </w:r>
          </w:p>
          <w:p w:rsidR="00282F32" w:rsidRPr="00612BE8" w:rsidRDefault="00282F32" w:rsidP="00612BE8">
            <w:pPr>
              <w:rPr>
                <w:sz w:val="20"/>
                <w:szCs w:val="20"/>
              </w:rPr>
            </w:pPr>
            <w:r w:rsidRPr="00612BE8">
              <w:rPr>
                <w:sz w:val="20"/>
                <w:szCs w:val="20"/>
              </w:rPr>
              <w:t>2013,</w:t>
            </w:r>
          </w:p>
          <w:p w:rsidR="00282F32" w:rsidRPr="00612BE8" w:rsidRDefault="00282F32" w:rsidP="00612BE8">
            <w:pPr>
              <w:rPr>
                <w:sz w:val="20"/>
                <w:szCs w:val="20"/>
                <w:lang w:val="sr-Cyrl-CS"/>
              </w:rPr>
            </w:pPr>
            <w:r w:rsidRPr="00612BE8">
              <w:rPr>
                <w:sz w:val="20"/>
                <w:szCs w:val="20"/>
                <w:lang w:val="sr-Cyrl-CS"/>
              </w:rPr>
              <w:t>2006,</w:t>
            </w:r>
          </w:p>
          <w:p w:rsidR="00282F32" w:rsidRPr="00612BE8" w:rsidRDefault="00282F32" w:rsidP="00612BE8">
            <w:pPr>
              <w:rPr>
                <w:sz w:val="20"/>
                <w:szCs w:val="20"/>
                <w:lang w:val="sr-Cyrl-CS"/>
              </w:rPr>
            </w:pPr>
            <w:r w:rsidRPr="00612BE8">
              <w:rPr>
                <w:sz w:val="20"/>
                <w:szCs w:val="20"/>
                <w:lang w:val="sr-Cyrl-CS"/>
              </w:rPr>
              <w:t>1998,</w:t>
            </w:r>
          </w:p>
          <w:p w:rsidR="00282F32" w:rsidRPr="00612BE8" w:rsidRDefault="00282F32" w:rsidP="00612BE8">
            <w:pPr>
              <w:rPr>
                <w:sz w:val="20"/>
                <w:szCs w:val="20"/>
                <w:lang w:val="sr-Cyrl-CS"/>
              </w:rPr>
            </w:pPr>
            <w:r w:rsidRPr="00612BE8">
              <w:rPr>
                <w:sz w:val="20"/>
                <w:szCs w:val="20"/>
                <w:lang w:val="sr-Cyrl-CS"/>
              </w:rPr>
              <w:t>1993</w:t>
            </w:r>
          </w:p>
        </w:tc>
        <w:tc>
          <w:tcPr>
            <w:tcW w:w="1996" w:type="dxa"/>
            <w:gridSpan w:val="4"/>
            <w:shd w:val="clear" w:color="auto" w:fill="auto"/>
            <w:vAlign w:val="center"/>
          </w:tcPr>
          <w:p w:rsidR="00282F32" w:rsidRPr="00612BE8" w:rsidRDefault="00282F32" w:rsidP="00612BE8">
            <w:pPr>
              <w:rPr>
                <w:sz w:val="20"/>
                <w:szCs w:val="20"/>
                <w:lang w:val="sr-Cyrl-CS"/>
              </w:rPr>
            </w:pPr>
            <w:r w:rsidRPr="00612BE8">
              <w:rPr>
                <w:sz w:val="20"/>
                <w:szCs w:val="20"/>
                <w:lang w:val="sr-Cyrl-CS"/>
              </w:rPr>
              <w:t>Математички факултет</w:t>
            </w:r>
          </w:p>
        </w:tc>
        <w:tc>
          <w:tcPr>
            <w:tcW w:w="1891" w:type="dxa"/>
            <w:gridSpan w:val="3"/>
            <w:shd w:val="clear" w:color="auto" w:fill="auto"/>
            <w:vAlign w:val="center"/>
          </w:tcPr>
          <w:p w:rsidR="00282F32" w:rsidRPr="00612BE8" w:rsidRDefault="00282F32" w:rsidP="00612BE8">
            <w:pPr>
              <w:rPr>
                <w:sz w:val="20"/>
                <w:szCs w:val="20"/>
                <w:lang w:val="sr-Cyrl-CS"/>
              </w:rPr>
            </w:pPr>
            <w:r w:rsidRPr="00612BE8">
              <w:rPr>
                <w:sz w:val="20"/>
                <w:szCs w:val="20"/>
                <w:lang w:val="sr-Cyrl-CS"/>
              </w:rPr>
              <w:t>Рачунарство и информатика</w:t>
            </w:r>
          </w:p>
        </w:tc>
        <w:tc>
          <w:tcPr>
            <w:tcW w:w="1984" w:type="dxa"/>
            <w:gridSpan w:val="2"/>
            <w:shd w:val="clear" w:color="auto" w:fill="auto"/>
            <w:vAlign w:val="center"/>
          </w:tcPr>
          <w:p w:rsidR="00282F32" w:rsidRPr="00612BE8" w:rsidRDefault="00282F32" w:rsidP="00612BE8">
            <w:pPr>
              <w:rPr>
                <w:sz w:val="20"/>
                <w:szCs w:val="20"/>
                <w:lang w:val="sr-Cyrl-CS"/>
              </w:rPr>
            </w:pPr>
            <w:r w:rsidRPr="00612BE8">
              <w:rPr>
                <w:sz w:val="20"/>
                <w:szCs w:val="20"/>
                <w:lang w:val="sr-Cyrl-CS"/>
              </w:rPr>
              <w:t>Рачунарство и информатика</w:t>
            </w:r>
          </w:p>
        </w:tc>
      </w:tr>
      <w:tr w:rsidR="00282F32" w:rsidRPr="00491993" w:rsidTr="00612BE8">
        <w:trPr>
          <w:trHeight w:val="427"/>
        </w:trPr>
        <w:tc>
          <w:tcPr>
            <w:tcW w:w="2369" w:type="dxa"/>
            <w:gridSpan w:val="5"/>
            <w:vAlign w:val="center"/>
          </w:tcPr>
          <w:p w:rsidR="00282F32" w:rsidRPr="00612BE8" w:rsidRDefault="00282F32" w:rsidP="00612BE8">
            <w:pPr>
              <w:rPr>
                <w:sz w:val="20"/>
                <w:szCs w:val="20"/>
                <w:lang w:val="sr-Cyrl-CS"/>
              </w:rPr>
            </w:pPr>
            <w:r w:rsidRPr="00612BE8">
              <w:rPr>
                <w:sz w:val="20"/>
                <w:szCs w:val="20"/>
                <w:lang w:val="sr-Cyrl-CS"/>
              </w:rPr>
              <w:t>Докторат</w:t>
            </w:r>
          </w:p>
        </w:tc>
        <w:tc>
          <w:tcPr>
            <w:tcW w:w="1002" w:type="dxa"/>
            <w:vAlign w:val="center"/>
          </w:tcPr>
          <w:p w:rsidR="00282F32" w:rsidRPr="00612BE8" w:rsidRDefault="00282F32" w:rsidP="00612BE8">
            <w:pPr>
              <w:rPr>
                <w:sz w:val="20"/>
                <w:szCs w:val="20"/>
                <w:lang w:val="sr-Cyrl-CS"/>
              </w:rPr>
            </w:pPr>
            <w:r w:rsidRPr="00612BE8">
              <w:rPr>
                <w:sz w:val="20"/>
                <w:szCs w:val="20"/>
                <w:lang w:val="sr-Cyrl-CS"/>
              </w:rPr>
              <w:t>2006</w:t>
            </w:r>
          </w:p>
        </w:tc>
        <w:tc>
          <w:tcPr>
            <w:tcW w:w="1996" w:type="dxa"/>
            <w:gridSpan w:val="4"/>
            <w:shd w:val="clear" w:color="auto" w:fill="auto"/>
            <w:vAlign w:val="center"/>
          </w:tcPr>
          <w:p w:rsidR="00282F32" w:rsidRPr="00612BE8" w:rsidRDefault="00282F32" w:rsidP="00612BE8">
            <w:pPr>
              <w:rPr>
                <w:sz w:val="20"/>
                <w:szCs w:val="20"/>
                <w:lang w:val="sr-Cyrl-CS"/>
              </w:rPr>
            </w:pPr>
            <w:r w:rsidRPr="00612BE8">
              <w:rPr>
                <w:sz w:val="20"/>
                <w:szCs w:val="20"/>
                <w:lang w:val="sr-Cyrl-CS"/>
              </w:rPr>
              <w:t>Математички факултет</w:t>
            </w:r>
          </w:p>
        </w:tc>
        <w:tc>
          <w:tcPr>
            <w:tcW w:w="1891" w:type="dxa"/>
            <w:gridSpan w:val="3"/>
            <w:shd w:val="clear" w:color="auto" w:fill="auto"/>
            <w:vAlign w:val="center"/>
          </w:tcPr>
          <w:p w:rsidR="00282F32" w:rsidRPr="00612BE8" w:rsidRDefault="00282F32" w:rsidP="00612BE8">
            <w:pPr>
              <w:rPr>
                <w:sz w:val="20"/>
                <w:szCs w:val="20"/>
                <w:lang w:val="sr-Cyrl-CS"/>
              </w:rPr>
            </w:pPr>
            <w:r w:rsidRPr="00612BE8">
              <w:rPr>
                <w:sz w:val="20"/>
                <w:szCs w:val="20"/>
                <w:lang w:val="sr-Cyrl-CS"/>
              </w:rPr>
              <w:t>Рачунарство и информатика</w:t>
            </w:r>
          </w:p>
        </w:tc>
        <w:tc>
          <w:tcPr>
            <w:tcW w:w="1984" w:type="dxa"/>
            <w:gridSpan w:val="2"/>
            <w:shd w:val="clear" w:color="auto" w:fill="auto"/>
            <w:vAlign w:val="center"/>
          </w:tcPr>
          <w:p w:rsidR="00282F32" w:rsidRPr="00612BE8" w:rsidRDefault="00282F32" w:rsidP="00612BE8">
            <w:pPr>
              <w:rPr>
                <w:sz w:val="20"/>
                <w:szCs w:val="20"/>
                <w:lang w:val="sr-Cyrl-CS"/>
              </w:rPr>
            </w:pPr>
            <w:r w:rsidRPr="00612BE8">
              <w:rPr>
                <w:sz w:val="20"/>
                <w:szCs w:val="20"/>
                <w:lang w:val="sr-Cyrl-CS"/>
              </w:rPr>
              <w:t>Рачунарство и информатика</w:t>
            </w:r>
          </w:p>
        </w:tc>
      </w:tr>
      <w:tr w:rsidR="00282F32" w:rsidRPr="00491993" w:rsidTr="00612BE8">
        <w:trPr>
          <w:trHeight w:val="427"/>
        </w:trPr>
        <w:tc>
          <w:tcPr>
            <w:tcW w:w="2369" w:type="dxa"/>
            <w:gridSpan w:val="5"/>
            <w:vAlign w:val="center"/>
          </w:tcPr>
          <w:p w:rsidR="00282F32" w:rsidRPr="00612BE8" w:rsidRDefault="00282F32" w:rsidP="00612BE8">
            <w:pPr>
              <w:rPr>
                <w:sz w:val="20"/>
                <w:szCs w:val="20"/>
                <w:lang w:val="sr-Cyrl-RS"/>
              </w:rPr>
            </w:pPr>
            <w:r w:rsidRPr="00612BE8">
              <w:rPr>
                <w:sz w:val="20"/>
                <w:szCs w:val="20"/>
                <w:lang w:val="sr-Cyrl-RS"/>
              </w:rPr>
              <w:t>Магистратура</w:t>
            </w:r>
          </w:p>
        </w:tc>
        <w:tc>
          <w:tcPr>
            <w:tcW w:w="1002" w:type="dxa"/>
            <w:vAlign w:val="center"/>
          </w:tcPr>
          <w:p w:rsidR="00282F32" w:rsidRPr="00612BE8" w:rsidRDefault="00282F32" w:rsidP="00612BE8">
            <w:pPr>
              <w:rPr>
                <w:sz w:val="20"/>
                <w:szCs w:val="20"/>
              </w:rPr>
            </w:pPr>
            <w:r w:rsidRPr="00612BE8">
              <w:rPr>
                <w:sz w:val="20"/>
                <w:szCs w:val="20"/>
              </w:rPr>
              <w:t>1998</w:t>
            </w:r>
          </w:p>
        </w:tc>
        <w:tc>
          <w:tcPr>
            <w:tcW w:w="1996" w:type="dxa"/>
            <w:gridSpan w:val="4"/>
            <w:shd w:val="clear" w:color="auto" w:fill="auto"/>
            <w:vAlign w:val="center"/>
          </w:tcPr>
          <w:p w:rsidR="00282F32" w:rsidRPr="00612BE8" w:rsidRDefault="00282F32" w:rsidP="00612BE8">
            <w:pPr>
              <w:rPr>
                <w:sz w:val="20"/>
                <w:szCs w:val="20"/>
                <w:lang w:val="sr-Cyrl-CS"/>
              </w:rPr>
            </w:pPr>
            <w:r w:rsidRPr="00612BE8">
              <w:rPr>
                <w:sz w:val="20"/>
                <w:szCs w:val="20"/>
                <w:lang w:val="sr-Cyrl-CS"/>
              </w:rPr>
              <w:t>Математички факултет</w:t>
            </w:r>
          </w:p>
        </w:tc>
        <w:tc>
          <w:tcPr>
            <w:tcW w:w="1891" w:type="dxa"/>
            <w:gridSpan w:val="3"/>
            <w:shd w:val="clear" w:color="auto" w:fill="auto"/>
            <w:vAlign w:val="center"/>
          </w:tcPr>
          <w:p w:rsidR="00282F32" w:rsidRPr="00612BE8" w:rsidRDefault="00282F32" w:rsidP="00612BE8">
            <w:pPr>
              <w:rPr>
                <w:sz w:val="20"/>
                <w:szCs w:val="20"/>
                <w:lang w:val="sr-Cyrl-CS"/>
              </w:rPr>
            </w:pPr>
            <w:r w:rsidRPr="00612BE8">
              <w:rPr>
                <w:sz w:val="20"/>
                <w:szCs w:val="20"/>
                <w:lang w:val="sr-Cyrl-CS"/>
              </w:rPr>
              <w:t>Рачунарство и информатика</w:t>
            </w:r>
          </w:p>
        </w:tc>
        <w:tc>
          <w:tcPr>
            <w:tcW w:w="1984" w:type="dxa"/>
            <w:gridSpan w:val="2"/>
            <w:shd w:val="clear" w:color="auto" w:fill="auto"/>
            <w:vAlign w:val="center"/>
          </w:tcPr>
          <w:p w:rsidR="00282F32" w:rsidRPr="00612BE8" w:rsidRDefault="00282F32" w:rsidP="00612BE8">
            <w:pPr>
              <w:rPr>
                <w:sz w:val="20"/>
                <w:szCs w:val="20"/>
                <w:lang w:val="sr-Cyrl-CS"/>
              </w:rPr>
            </w:pPr>
            <w:r w:rsidRPr="00612BE8">
              <w:rPr>
                <w:sz w:val="20"/>
                <w:szCs w:val="20"/>
                <w:lang w:val="sr-Cyrl-CS"/>
              </w:rPr>
              <w:t>Рачунарство и информатика</w:t>
            </w:r>
          </w:p>
        </w:tc>
      </w:tr>
      <w:tr w:rsidR="00282F32" w:rsidRPr="00491993" w:rsidTr="00612BE8">
        <w:trPr>
          <w:trHeight w:val="427"/>
        </w:trPr>
        <w:tc>
          <w:tcPr>
            <w:tcW w:w="2369" w:type="dxa"/>
            <w:gridSpan w:val="5"/>
            <w:vAlign w:val="center"/>
          </w:tcPr>
          <w:p w:rsidR="00282F32" w:rsidRPr="00612BE8" w:rsidRDefault="00282F32" w:rsidP="00612BE8">
            <w:pPr>
              <w:rPr>
                <w:sz w:val="20"/>
                <w:szCs w:val="20"/>
                <w:lang w:val="sr-Cyrl-CS"/>
              </w:rPr>
            </w:pPr>
            <w:r w:rsidRPr="00612BE8">
              <w:rPr>
                <w:sz w:val="20"/>
                <w:szCs w:val="20"/>
                <w:lang w:val="sr-Cyrl-CS"/>
              </w:rPr>
              <w:t>Диплома</w:t>
            </w:r>
          </w:p>
        </w:tc>
        <w:tc>
          <w:tcPr>
            <w:tcW w:w="1002" w:type="dxa"/>
            <w:vAlign w:val="center"/>
          </w:tcPr>
          <w:p w:rsidR="00282F32" w:rsidRPr="00612BE8" w:rsidRDefault="00282F32" w:rsidP="00612BE8">
            <w:pPr>
              <w:rPr>
                <w:sz w:val="20"/>
                <w:szCs w:val="20"/>
                <w:lang w:val="sr-Cyrl-CS"/>
              </w:rPr>
            </w:pPr>
            <w:r w:rsidRPr="00612BE8">
              <w:rPr>
                <w:sz w:val="20"/>
                <w:szCs w:val="20"/>
                <w:lang w:val="sr-Cyrl-CS"/>
              </w:rPr>
              <w:t>2008</w:t>
            </w:r>
          </w:p>
        </w:tc>
        <w:tc>
          <w:tcPr>
            <w:tcW w:w="1996" w:type="dxa"/>
            <w:gridSpan w:val="4"/>
            <w:shd w:val="clear" w:color="auto" w:fill="auto"/>
            <w:vAlign w:val="center"/>
          </w:tcPr>
          <w:p w:rsidR="00282F32" w:rsidRPr="00612BE8" w:rsidRDefault="00282F32" w:rsidP="00612BE8">
            <w:pPr>
              <w:rPr>
                <w:sz w:val="20"/>
                <w:szCs w:val="20"/>
                <w:lang w:val="sr-Cyrl-CS"/>
              </w:rPr>
            </w:pPr>
            <w:r w:rsidRPr="00612BE8">
              <w:rPr>
                <w:sz w:val="20"/>
                <w:szCs w:val="20"/>
                <w:lang w:val="sr-Cyrl-CS"/>
              </w:rPr>
              <w:t>Математички факултет</w:t>
            </w:r>
          </w:p>
        </w:tc>
        <w:tc>
          <w:tcPr>
            <w:tcW w:w="1891" w:type="dxa"/>
            <w:gridSpan w:val="3"/>
            <w:shd w:val="clear" w:color="auto" w:fill="auto"/>
            <w:vAlign w:val="center"/>
          </w:tcPr>
          <w:p w:rsidR="00282F32" w:rsidRPr="00612BE8" w:rsidRDefault="00282F32" w:rsidP="00612BE8">
            <w:pPr>
              <w:rPr>
                <w:sz w:val="20"/>
                <w:szCs w:val="20"/>
                <w:lang w:val="sr-Cyrl-CS"/>
              </w:rPr>
            </w:pPr>
            <w:r w:rsidRPr="00612BE8">
              <w:rPr>
                <w:sz w:val="20"/>
                <w:szCs w:val="20"/>
                <w:lang w:val="sr-Cyrl-CS"/>
              </w:rPr>
              <w:t>Рачунарство и информатика</w:t>
            </w:r>
          </w:p>
        </w:tc>
        <w:tc>
          <w:tcPr>
            <w:tcW w:w="1984" w:type="dxa"/>
            <w:gridSpan w:val="2"/>
            <w:shd w:val="clear" w:color="auto" w:fill="auto"/>
            <w:vAlign w:val="center"/>
          </w:tcPr>
          <w:p w:rsidR="00282F32" w:rsidRPr="00612BE8" w:rsidRDefault="00282F32" w:rsidP="00612BE8">
            <w:pPr>
              <w:rPr>
                <w:sz w:val="20"/>
                <w:szCs w:val="20"/>
                <w:lang w:val="sr-Cyrl-CS"/>
              </w:rPr>
            </w:pPr>
            <w:r w:rsidRPr="00612BE8">
              <w:rPr>
                <w:sz w:val="20"/>
                <w:szCs w:val="20"/>
                <w:lang w:val="sr-Cyrl-CS"/>
              </w:rPr>
              <w:t>Рачунарство и информатика</w:t>
            </w:r>
          </w:p>
        </w:tc>
      </w:tr>
      <w:tr w:rsidR="00282F32" w:rsidRPr="00491993" w:rsidTr="00612BE8">
        <w:trPr>
          <w:trHeight w:val="427"/>
        </w:trPr>
        <w:tc>
          <w:tcPr>
            <w:tcW w:w="9242" w:type="dxa"/>
            <w:gridSpan w:val="15"/>
            <w:vAlign w:val="center"/>
          </w:tcPr>
          <w:p w:rsidR="00282F32" w:rsidRPr="00AC0E94" w:rsidRDefault="00282F32" w:rsidP="00612BE8">
            <w:pPr>
              <w:tabs>
                <w:tab w:val="left" w:pos="567"/>
              </w:tabs>
              <w:spacing w:after="60"/>
              <w:rPr>
                <w:b/>
                <w:sz w:val="20"/>
                <w:szCs w:val="20"/>
              </w:rPr>
            </w:pPr>
            <w:r w:rsidRPr="00491993">
              <w:rPr>
                <w:b/>
                <w:sz w:val="20"/>
                <w:szCs w:val="20"/>
                <w:lang w:val="sr-Cyrl-CS"/>
              </w:rPr>
              <w:t>Списак предмета</w:t>
            </w:r>
            <w:r>
              <w:rPr>
                <w:b/>
                <w:sz w:val="20"/>
                <w:szCs w:val="20"/>
                <w:lang w:val="sr-Cyrl-CS"/>
              </w:rPr>
              <w:t xml:space="preserve"> за </w:t>
            </w:r>
            <w:r w:rsidRPr="00491993">
              <w:rPr>
                <w:b/>
                <w:sz w:val="20"/>
                <w:szCs w:val="20"/>
                <w:lang w:val="sr-Cyrl-CS"/>
              </w:rPr>
              <w:t xml:space="preserve"> које </w:t>
            </w:r>
            <w:r>
              <w:rPr>
                <w:b/>
                <w:sz w:val="20"/>
                <w:szCs w:val="20"/>
                <w:lang w:val="sr-Cyrl-CS"/>
              </w:rPr>
              <w:t xml:space="preserve"> је </w:t>
            </w:r>
            <w:r w:rsidRPr="00491993">
              <w:rPr>
                <w:b/>
                <w:sz w:val="20"/>
                <w:szCs w:val="20"/>
                <w:lang w:val="sr-Cyrl-CS"/>
              </w:rPr>
              <w:t>наставник</w:t>
            </w:r>
            <w:r>
              <w:rPr>
                <w:b/>
                <w:sz w:val="20"/>
                <w:szCs w:val="20"/>
                <w:lang w:val="sr-Cyrl-CS"/>
              </w:rPr>
              <w:t xml:space="preserve"> акредитован </w:t>
            </w:r>
            <w:r>
              <w:rPr>
                <w:b/>
                <w:sz w:val="20"/>
                <w:szCs w:val="20"/>
              </w:rPr>
              <w:t>на првом или другом степену студија</w:t>
            </w:r>
          </w:p>
        </w:tc>
      </w:tr>
      <w:tr w:rsidR="00282F32" w:rsidRPr="00491993" w:rsidTr="00612BE8">
        <w:trPr>
          <w:trHeight w:val="822"/>
        </w:trPr>
        <w:tc>
          <w:tcPr>
            <w:tcW w:w="816" w:type="dxa"/>
            <w:shd w:val="clear" w:color="auto" w:fill="auto"/>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Р.Б.</w:t>
            </w:r>
          </w:p>
          <w:p w:rsidR="00282F32" w:rsidRPr="00491993" w:rsidRDefault="00282F32" w:rsidP="00612BE8">
            <w:pPr>
              <w:tabs>
                <w:tab w:val="left" w:pos="567"/>
              </w:tabs>
              <w:spacing w:after="60"/>
              <w:rPr>
                <w:sz w:val="20"/>
                <w:szCs w:val="20"/>
                <w:lang w:val="sr-Cyrl-CS"/>
              </w:rPr>
            </w:pPr>
            <w:r w:rsidRPr="00491993">
              <w:rPr>
                <w:sz w:val="20"/>
                <w:szCs w:val="20"/>
                <w:lang w:val="sr-Cyrl-CS"/>
              </w:rPr>
              <w:t>1</w:t>
            </w:r>
            <w:r>
              <w:rPr>
                <w:sz w:val="20"/>
                <w:szCs w:val="20"/>
              </w:rPr>
              <w:t>,2,3...</w:t>
            </w:r>
            <w:r w:rsidRPr="00491993">
              <w:rPr>
                <w:sz w:val="20"/>
                <w:szCs w:val="20"/>
                <w:lang w:val="sr-Cyrl-CS"/>
              </w:rPr>
              <w:t>.</w:t>
            </w:r>
          </w:p>
        </w:tc>
        <w:tc>
          <w:tcPr>
            <w:tcW w:w="1075" w:type="dxa"/>
            <w:gridSpan w:val="2"/>
            <w:shd w:val="clear" w:color="auto" w:fill="auto"/>
            <w:vAlign w:val="center"/>
          </w:tcPr>
          <w:p w:rsidR="00282F32" w:rsidRPr="00AC0E94" w:rsidRDefault="00282F32" w:rsidP="00612BE8">
            <w:pPr>
              <w:tabs>
                <w:tab w:val="left" w:pos="567"/>
              </w:tabs>
              <w:spacing w:after="60"/>
              <w:rPr>
                <w:sz w:val="20"/>
                <w:szCs w:val="20"/>
              </w:rPr>
            </w:pPr>
            <w:r>
              <w:rPr>
                <w:sz w:val="20"/>
                <w:szCs w:val="20"/>
              </w:rPr>
              <w:t>Ознака предмета</w:t>
            </w:r>
          </w:p>
        </w:tc>
        <w:tc>
          <w:tcPr>
            <w:tcW w:w="2607" w:type="dxa"/>
            <w:gridSpan w:val="6"/>
            <w:shd w:val="clear" w:color="auto" w:fill="auto"/>
            <w:vAlign w:val="center"/>
          </w:tcPr>
          <w:p w:rsidR="00282F32" w:rsidRPr="00491993" w:rsidRDefault="00282F32" w:rsidP="00612BE8">
            <w:pPr>
              <w:tabs>
                <w:tab w:val="left" w:pos="567"/>
              </w:tabs>
              <w:spacing w:after="60"/>
              <w:rPr>
                <w:sz w:val="20"/>
                <w:szCs w:val="20"/>
                <w:lang w:val="sr-Cyrl-CS"/>
              </w:rPr>
            </w:pPr>
            <w:r>
              <w:rPr>
                <w:iCs/>
                <w:sz w:val="20"/>
                <w:szCs w:val="20"/>
              </w:rPr>
              <w:t>Назив предмета</w:t>
            </w:r>
            <w:r w:rsidRPr="00491993">
              <w:rPr>
                <w:iCs/>
                <w:sz w:val="20"/>
                <w:szCs w:val="20"/>
                <w:lang w:val="sr-Cyrl-CS"/>
              </w:rPr>
              <w:t xml:space="preserve">     </w:t>
            </w:r>
          </w:p>
        </w:tc>
        <w:tc>
          <w:tcPr>
            <w:tcW w:w="1480" w:type="dxa"/>
            <w:gridSpan w:val="3"/>
            <w:shd w:val="clear" w:color="auto" w:fill="auto"/>
            <w:vAlign w:val="center"/>
          </w:tcPr>
          <w:p w:rsidR="00282F32" w:rsidRPr="00AC0E94" w:rsidRDefault="00282F32" w:rsidP="00612BE8">
            <w:pPr>
              <w:tabs>
                <w:tab w:val="left" w:pos="567"/>
              </w:tabs>
              <w:spacing w:after="60"/>
              <w:rPr>
                <w:sz w:val="20"/>
                <w:szCs w:val="20"/>
              </w:rPr>
            </w:pPr>
            <w:r>
              <w:rPr>
                <w:sz w:val="20"/>
                <w:szCs w:val="20"/>
              </w:rPr>
              <w:t>Вид наставе</w:t>
            </w:r>
          </w:p>
        </w:tc>
        <w:tc>
          <w:tcPr>
            <w:tcW w:w="1636" w:type="dxa"/>
            <w:gridSpan w:val="2"/>
            <w:shd w:val="clear" w:color="auto" w:fill="auto"/>
            <w:vAlign w:val="center"/>
          </w:tcPr>
          <w:p w:rsidR="00282F32" w:rsidRPr="00AC0E94" w:rsidRDefault="00282F32" w:rsidP="00612BE8">
            <w:pPr>
              <w:tabs>
                <w:tab w:val="left" w:pos="567"/>
              </w:tabs>
              <w:spacing w:after="60"/>
              <w:rPr>
                <w:sz w:val="20"/>
                <w:szCs w:val="20"/>
              </w:rPr>
            </w:pPr>
            <w:r>
              <w:rPr>
                <w:iCs/>
                <w:sz w:val="20"/>
                <w:szCs w:val="20"/>
              </w:rPr>
              <w:t xml:space="preserve">Назив студијског програма </w:t>
            </w:r>
          </w:p>
        </w:tc>
        <w:tc>
          <w:tcPr>
            <w:tcW w:w="1628" w:type="dxa"/>
            <w:shd w:val="clear" w:color="auto" w:fill="auto"/>
            <w:vAlign w:val="center"/>
          </w:tcPr>
          <w:p w:rsidR="00282F32" w:rsidRPr="00491993" w:rsidRDefault="00282F32" w:rsidP="00612BE8">
            <w:pPr>
              <w:tabs>
                <w:tab w:val="left" w:pos="567"/>
              </w:tabs>
              <w:spacing w:after="60"/>
              <w:rPr>
                <w:sz w:val="20"/>
                <w:szCs w:val="20"/>
                <w:lang w:val="sr-Cyrl-CS"/>
              </w:rPr>
            </w:pPr>
            <w:r>
              <w:rPr>
                <w:iCs/>
                <w:sz w:val="20"/>
                <w:szCs w:val="20"/>
              </w:rPr>
              <w:t>В</w:t>
            </w:r>
            <w:r w:rsidRPr="00491993">
              <w:rPr>
                <w:iCs/>
                <w:sz w:val="20"/>
                <w:szCs w:val="20"/>
                <w:lang w:val="sr-Cyrl-CS"/>
              </w:rPr>
              <w:t>рста студија</w:t>
            </w:r>
            <w:r>
              <w:rPr>
                <w:iCs/>
                <w:sz w:val="20"/>
                <w:szCs w:val="20"/>
                <w:lang w:val="sr-Cyrl-CS"/>
              </w:rPr>
              <w:t xml:space="preserve"> (</w:t>
            </w:r>
            <w:r>
              <w:rPr>
                <w:iCs/>
                <w:sz w:val="20"/>
                <w:szCs w:val="20"/>
              </w:rPr>
              <w:t>ОСС, ССС, ОАС, МСС, МАС, САС)</w:t>
            </w:r>
          </w:p>
        </w:tc>
      </w:tr>
      <w:tr w:rsidR="00282F32" w:rsidRPr="00491993" w:rsidTr="00612BE8">
        <w:trPr>
          <w:trHeight w:val="427"/>
        </w:trPr>
        <w:tc>
          <w:tcPr>
            <w:tcW w:w="816" w:type="dxa"/>
            <w:shd w:val="clear" w:color="auto" w:fill="auto"/>
            <w:vAlign w:val="center"/>
          </w:tcPr>
          <w:p w:rsidR="00282F32" w:rsidRPr="00944342" w:rsidRDefault="00282F32" w:rsidP="00612BE8">
            <w:pPr>
              <w:tabs>
                <w:tab w:val="left" w:pos="567"/>
              </w:tabs>
              <w:spacing w:after="60"/>
              <w:rPr>
                <w:sz w:val="20"/>
                <w:szCs w:val="20"/>
                <w:lang w:val="sr-Latn-RS"/>
              </w:rPr>
            </w:pPr>
            <w:r>
              <w:rPr>
                <w:sz w:val="20"/>
                <w:szCs w:val="20"/>
                <w:lang w:val="sr-Latn-RS"/>
              </w:rPr>
              <w:t>1</w:t>
            </w:r>
          </w:p>
        </w:tc>
        <w:tc>
          <w:tcPr>
            <w:tcW w:w="1075" w:type="dxa"/>
            <w:gridSpan w:val="2"/>
            <w:shd w:val="clear" w:color="auto" w:fill="auto"/>
            <w:vAlign w:val="center"/>
          </w:tcPr>
          <w:p w:rsidR="00282F32" w:rsidRPr="00412058" w:rsidRDefault="00282F32" w:rsidP="00412058">
            <w:pPr>
              <w:tabs>
                <w:tab w:val="left" w:pos="567"/>
              </w:tabs>
              <w:spacing w:after="60"/>
              <w:rPr>
                <w:sz w:val="20"/>
                <w:szCs w:val="20"/>
                <w:lang w:val="sr-Cyrl-RS"/>
              </w:rPr>
            </w:pPr>
            <w:r>
              <w:rPr>
                <w:sz w:val="20"/>
                <w:szCs w:val="20"/>
              </w:rPr>
              <w:t>Р</w:t>
            </w:r>
            <w:r>
              <w:rPr>
                <w:sz w:val="20"/>
                <w:szCs w:val="20"/>
                <w:lang w:val="sr-Cyrl-RS"/>
              </w:rPr>
              <w:t>102</w:t>
            </w:r>
          </w:p>
        </w:tc>
        <w:tc>
          <w:tcPr>
            <w:tcW w:w="2607" w:type="dxa"/>
            <w:gridSpan w:val="6"/>
            <w:shd w:val="clear" w:color="auto" w:fill="auto"/>
            <w:vAlign w:val="center"/>
          </w:tcPr>
          <w:p w:rsidR="00282F32" w:rsidRPr="00491993" w:rsidRDefault="00282F32" w:rsidP="00612BE8">
            <w:pPr>
              <w:tabs>
                <w:tab w:val="left" w:pos="567"/>
              </w:tabs>
              <w:spacing w:after="60"/>
              <w:rPr>
                <w:sz w:val="20"/>
                <w:szCs w:val="20"/>
                <w:lang w:val="sr-Cyrl-CS"/>
              </w:rPr>
            </w:pPr>
            <w:r>
              <w:rPr>
                <w:sz w:val="20"/>
                <w:szCs w:val="20"/>
                <w:lang w:val="sr-Cyrl-CS"/>
              </w:rPr>
              <w:t>Објектно оријентисано програмирање</w:t>
            </w:r>
          </w:p>
        </w:tc>
        <w:tc>
          <w:tcPr>
            <w:tcW w:w="1480" w:type="dxa"/>
            <w:gridSpan w:val="3"/>
            <w:shd w:val="clear" w:color="auto" w:fill="auto"/>
            <w:vAlign w:val="center"/>
          </w:tcPr>
          <w:p w:rsidR="00282F32" w:rsidRPr="005C4DB8" w:rsidRDefault="00282F32" w:rsidP="00612BE8">
            <w:pPr>
              <w:tabs>
                <w:tab w:val="left" w:pos="567"/>
              </w:tabs>
              <w:spacing w:after="60"/>
              <w:rPr>
                <w:sz w:val="20"/>
                <w:szCs w:val="20"/>
              </w:rPr>
            </w:pPr>
            <w:r>
              <w:rPr>
                <w:sz w:val="20"/>
                <w:szCs w:val="20"/>
              </w:rPr>
              <w:t>Фронтални, групни, индивидуални и практични</w:t>
            </w:r>
          </w:p>
        </w:tc>
        <w:tc>
          <w:tcPr>
            <w:tcW w:w="1636" w:type="dxa"/>
            <w:gridSpan w:val="2"/>
            <w:shd w:val="clear" w:color="auto" w:fill="auto"/>
            <w:vAlign w:val="center"/>
          </w:tcPr>
          <w:p w:rsidR="00282F32" w:rsidRPr="00491993" w:rsidRDefault="00282F32" w:rsidP="00612BE8">
            <w:pPr>
              <w:tabs>
                <w:tab w:val="left" w:pos="567"/>
              </w:tabs>
              <w:spacing w:after="60"/>
              <w:rPr>
                <w:sz w:val="20"/>
                <w:szCs w:val="20"/>
                <w:lang w:val="sr-Cyrl-CS"/>
              </w:rPr>
            </w:pPr>
            <w:r>
              <w:rPr>
                <w:sz w:val="20"/>
                <w:szCs w:val="20"/>
                <w:lang w:val="sr-Cyrl-CS"/>
              </w:rPr>
              <w:t>Информатика</w:t>
            </w:r>
          </w:p>
        </w:tc>
        <w:tc>
          <w:tcPr>
            <w:tcW w:w="1628" w:type="dxa"/>
            <w:shd w:val="clear" w:color="auto" w:fill="auto"/>
            <w:vAlign w:val="center"/>
          </w:tcPr>
          <w:p w:rsidR="00282F32" w:rsidRPr="00491993" w:rsidRDefault="00282F32" w:rsidP="00612BE8">
            <w:pPr>
              <w:tabs>
                <w:tab w:val="left" w:pos="567"/>
              </w:tabs>
              <w:spacing w:after="60"/>
              <w:rPr>
                <w:sz w:val="20"/>
                <w:szCs w:val="20"/>
                <w:lang w:val="sr-Cyrl-CS"/>
              </w:rPr>
            </w:pPr>
            <w:r>
              <w:rPr>
                <w:sz w:val="20"/>
                <w:szCs w:val="20"/>
                <w:lang w:val="sr-Cyrl-CS"/>
              </w:rPr>
              <w:t>ОАС</w:t>
            </w:r>
          </w:p>
        </w:tc>
      </w:tr>
      <w:tr w:rsidR="00282F32" w:rsidRPr="00491993" w:rsidTr="00612BE8">
        <w:trPr>
          <w:trHeight w:val="427"/>
        </w:trPr>
        <w:tc>
          <w:tcPr>
            <w:tcW w:w="816" w:type="dxa"/>
            <w:shd w:val="clear" w:color="auto" w:fill="auto"/>
            <w:vAlign w:val="center"/>
          </w:tcPr>
          <w:p w:rsidR="00282F32" w:rsidRPr="00944342" w:rsidRDefault="00282F32" w:rsidP="00412058">
            <w:pPr>
              <w:tabs>
                <w:tab w:val="left" w:pos="567"/>
              </w:tabs>
              <w:spacing w:after="60"/>
              <w:rPr>
                <w:sz w:val="20"/>
                <w:szCs w:val="20"/>
                <w:lang w:val="sr-Latn-RS"/>
              </w:rPr>
            </w:pPr>
            <w:r>
              <w:rPr>
                <w:sz w:val="20"/>
                <w:szCs w:val="20"/>
                <w:lang w:val="sr-Latn-RS"/>
              </w:rPr>
              <w:lastRenderedPageBreak/>
              <w:t>2</w:t>
            </w:r>
          </w:p>
        </w:tc>
        <w:tc>
          <w:tcPr>
            <w:tcW w:w="1075" w:type="dxa"/>
            <w:gridSpan w:val="2"/>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Р130</w:t>
            </w:r>
          </w:p>
        </w:tc>
        <w:tc>
          <w:tcPr>
            <w:tcW w:w="2607" w:type="dxa"/>
            <w:gridSpan w:val="6"/>
            <w:shd w:val="clear" w:color="auto" w:fill="auto"/>
            <w:vAlign w:val="center"/>
          </w:tcPr>
          <w:p w:rsidR="00282F32" w:rsidRPr="00412058" w:rsidRDefault="00282F32" w:rsidP="00412058">
            <w:pPr>
              <w:tabs>
                <w:tab w:val="left" w:pos="567"/>
              </w:tabs>
              <w:spacing w:after="60"/>
              <w:rPr>
                <w:sz w:val="20"/>
                <w:szCs w:val="20"/>
                <w:lang w:val="sr-Cyrl-RS"/>
              </w:rPr>
            </w:pPr>
            <w:r>
              <w:rPr>
                <w:sz w:val="20"/>
                <w:szCs w:val="20"/>
                <w:lang w:val="sr-Cyrl-RS"/>
              </w:rPr>
              <w:t>Увод у веб и интернет технологије</w:t>
            </w:r>
          </w:p>
        </w:tc>
        <w:tc>
          <w:tcPr>
            <w:tcW w:w="1480" w:type="dxa"/>
            <w:gridSpan w:val="3"/>
            <w:shd w:val="clear" w:color="auto" w:fill="auto"/>
            <w:vAlign w:val="center"/>
          </w:tcPr>
          <w:p w:rsidR="00282F32" w:rsidRPr="005C4DB8" w:rsidRDefault="00282F32" w:rsidP="00412058">
            <w:pPr>
              <w:tabs>
                <w:tab w:val="left" w:pos="567"/>
              </w:tabs>
              <w:spacing w:after="60"/>
              <w:rPr>
                <w:sz w:val="20"/>
                <w:szCs w:val="20"/>
              </w:rPr>
            </w:pPr>
            <w:r>
              <w:rPr>
                <w:sz w:val="20"/>
                <w:szCs w:val="20"/>
              </w:rPr>
              <w:t>Фронтални, групни, индивидуални и практични</w:t>
            </w:r>
          </w:p>
        </w:tc>
        <w:tc>
          <w:tcPr>
            <w:tcW w:w="1636" w:type="dxa"/>
            <w:gridSpan w:val="2"/>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Информатика</w:t>
            </w:r>
          </w:p>
        </w:tc>
        <w:tc>
          <w:tcPr>
            <w:tcW w:w="1628" w:type="dxa"/>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ОАС</w:t>
            </w:r>
          </w:p>
        </w:tc>
      </w:tr>
      <w:tr w:rsidR="00282F32" w:rsidRPr="00491993" w:rsidTr="00612BE8">
        <w:trPr>
          <w:trHeight w:val="427"/>
        </w:trPr>
        <w:tc>
          <w:tcPr>
            <w:tcW w:w="816" w:type="dxa"/>
            <w:shd w:val="clear" w:color="auto" w:fill="auto"/>
            <w:vAlign w:val="center"/>
          </w:tcPr>
          <w:p w:rsidR="00282F32" w:rsidRPr="00944342" w:rsidRDefault="00282F32" w:rsidP="00412058">
            <w:pPr>
              <w:tabs>
                <w:tab w:val="left" w:pos="567"/>
              </w:tabs>
              <w:spacing w:after="60"/>
              <w:rPr>
                <w:sz w:val="20"/>
                <w:szCs w:val="20"/>
                <w:lang w:val="sr-Latn-RS"/>
              </w:rPr>
            </w:pPr>
            <w:r>
              <w:rPr>
                <w:sz w:val="20"/>
                <w:szCs w:val="20"/>
                <w:lang w:val="sr-Latn-RS"/>
              </w:rPr>
              <w:t>3</w:t>
            </w:r>
          </w:p>
        </w:tc>
        <w:tc>
          <w:tcPr>
            <w:tcW w:w="1075" w:type="dxa"/>
            <w:gridSpan w:val="2"/>
            <w:shd w:val="clear" w:color="auto" w:fill="auto"/>
            <w:vAlign w:val="center"/>
          </w:tcPr>
          <w:p w:rsidR="00282F32" w:rsidRPr="00412058" w:rsidRDefault="00282F32" w:rsidP="00412058">
            <w:pPr>
              <w:tabs>
                <w:tab w:val="left" w:pos="567"/>
              </w:tabs>
              <w:spacing w:after="60"/>
              <w:rPr>
                <w:sz w:val="20"/>
                <w:szCs w:val="20"/>
                <w:lang w:val="sr-Cyrl-RS"/>
              </w:rPr>
            </w:pPr>
            <w:r>
              <w:rPr>
                <w:sz w:val="20"/>
                <w:szCs w:val="20"/>
                <w:lang w:val="sr-Cyrl-RS"/>
              </w:rPr>
              <w:t>Р390</w:t>
            </w:r>
          </w:p>
        </w:tc>
        <w:tc>
          <w:tcPr>
            <w:tcW w:w="2607" w:type="dxa"/>
            <w:gridSpan w:val="6"/>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Развој софтвера 2</w:t>
            </w:r>
          </w:p>
        </w:tc>
        <w:tc>
          <w:tcPr>
            <w:tcW w:w="1480" w:type="dxa"/>
            <w:gridSpan w:val="3"/>
            <w:shd w:val="clear" w:color="auto" w:fill="auto"/>
            <w:vAlign w:val="center"/>
          </w:tcPr>
          <w:p w:rsidR="00282F32" w:rsidRPr="005C4DB8" w:rsidRDefault="00282F32" w:rsidP="00412058">
            <w:pPr>
              <w:tabs>
                <w:tab w:val="left" w:pos="567"/>
              </w:tabs>
              <w:spacing w:after="60"/>
              <w:rPr>
                <w:sz w:val="20"/>
                <w:szCs w:val="20"/>
              </w:rPr>
            </w:pPr>
            <w:r>
              <w:rPr>
                <w:sz w:val="20"/>
                <w:szCs w:val="20"/>
              </w:rPr>
              <w:t>Фронтални, групни, индивидуални и практични</w:t>
            </w:r>
          </w:p>
        </w:tc>
        <w:tc>
          <w:tcPr>
            <w:tcW w:w="1636" w:type="dxa"/>
            <w:gridSpan w:val="2"/>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Информатика</w:t>
            </w:r>
          </w:p>
        </w:tc>
        <w:tc>
          <w:tcPr>
            <w:tcW w:w="1628" w:type="dxa"/>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МАС</w:t>
            </w:r>
          </w:p>
        </w:tc>
      </w:tr>
      <w:tr w:rsidR="00282F32" w:rsidRPr="00491993" w:rsidTr="00612BE8">
        <w:trPr>
          <w:trHeight w:val="427"/>
        </w:trPr>
        <w:tc>
          <w:tcPr>
            <w:tcW w:w="816" w:type="dxa"/>
            <w:shd w:val="clear" w:color="auto" w:fill="auto"/>
            <w:vAlign w:val="center"/>
          </w:tcPr>
          <w:p w:rsidR="00282F32" w:rsidRPr="00491993" w:rsidRDefault="00282F32" w:rsidP="00612BE8">
            <w:pPr>
              <w:tabs>
                <w:tab w:val="left" w:pos="567"/>
              </w:tabs>
              <w:spacing w:after="60"/>
              <w:rPr>
                <w:sz w:val="20"/>
                <w:szCs w:val="20"/>
                <w:lang w:val="sr-Cyrl-CS"/>
              </w:rPr>
            </w:pPr>
          </w:p>
        </w:tc>
        <w:tc>
          <w:tcPr>
            <w:tcW w:w="1075" w:type="dxa"/>
            <w:gridSpan w:val="2"/>
            <w:shd w:val="clear" w:color="auto" w:fill="auto"/>
            <w:vAlign w:val="center"/>
          </w:tcPr>
          <w:p w:rsidR="00282F32" w:rsidRPr="00491993" w:rsidRDefault="00282F32" w:rsidP="00612BE8">
            <w:pPr>
              <w:tabs>
                <w:tab w:val="left" w:pos="567"/>
              </w:tabs>
              <w:spacing w:after="60"/>
              <w:rPr>
                <w:sz w:val="20"/>
                <w:szCs w:val="20"/>
                <w:lang w:val="sr-Cyrl-CS"/>
              </w:rPr>
            </w:pPr>
          </w:p>
        </w:tc>
        <w:tc>
          <w:tcPr>
            <w:tcW w:w="2607" w:type="dxa"/>
            <w:gridSpan w:val="6"/>
            <w:shd w:val="clear" w:color="auto" w:fill="auto"/>
            <w:vAlign w:val="center"/>
          </w:tcPr>
          <w:p w:rsidR="00282F32" w:rsidRPr="00491993" w:rsidRDefault="00282F32" w:rsidP="00612BE8">
            <w:pPr>
              <w:tabs>
                <w:tab w:val="left" w:pos="567"/>
              </w:tabs>
              <w:spacing w:after="60"/>
              <w:rPr>
                <w:sz w:val="20"/>
                <w:szCs w:val="20"/>
                <w:lang w:val="sr-Cyrl-CS"/>
              </w:rPr>
            </w:pPr>
          </w:p>
        </w:tc>
        <w:tc>
          <w:tcPr>
            <w:tcW w:w="1480" w:type="dxa"/>
            <w:gridSpan w:val="3"/>
            <w:shd w:val="clear" w:color="auto" w:fill="auto"/>
            <w:vAlign w:val="center"/>
          </w:tcPr>
          <w:p w:rsidR="00282F32" w:rsidRPr="00491993" w:rsidRDefault="00282F32" w:rsidP="00612BE8">
            <w:pPr>
              <w:tabs>
                <w:tab w:val="left" w:pos="567"/>
              </w:tabs>
              <w:spacing w:after="60"/>
              <w:rPr>
                <w:sz w:val="20"/>
                <w:szCs w:val="20"/>
                <w:lang w:val="sr-Cyrl-CS"/>
              </w:rPr>
            </w:pPr>
          </w:p>
        </w:tc>
        <w:tc>
          <w:tcPr>
            <w:tcW w:w="1636" w:type="dxa"/>
            <w:gridSpan w:val="2"/>
            <w:shd w:val="clear" w:color="auto" w:fill="auto"/>
            <w:vAlign w:val="center"/>
          </w:tcPr>
          <w:p w:rsidR="00282F32" w:rsidRPr="00491993" w:rsidRDefault="00282F32" w:rsidP="00612BE8">
            <w:pPr>
              <w:tabs>
                <w:tab w:val="left" w:pos="567"/>
              </w:tabs>
              <w:spacing w:after="60"/>
              <w:rPr>
                <w:sz w:val="20"/>
                <w:szCs w:val="20"/>
                <w:lang w:val="sr-Cyrl-CS"/>
              </w:rPr>
            </w:pPr>
          </w:p>
        </w:tc>
        <w:tc>
          <w:tcPr>
            <w:tcW w:w="1628" w:type="dxa"/>
            <w:shd w:val="clear" w:color="auto" w:fill="auto"/>
            <w:vAlign w:val="center"/>
          </w:tcPr>
          <w:p w:rsidR="00282F32" w:rsidRPr="00491993" w:rsidRDefault="00282F32" w:rsidP="00612BE8">
            <w:pPr>
              <w:tabs>
                <w:tab w:val="left" w:pos="567"/>
              </w:tabs>
              <w:spacing w:after="60"/>
              <w:rPr>
                <w:sz w:val="20"/>
                <w:szCs w:val="20"/>
                <w:lang w:val="sr-Cyrl-CS"/>
              </w:rPr>
            </w:pP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Репрезентативне референце (минимално 5 не више од 10)</w:t>
            </w:r>
          </w:p>
        </w:tc>
      </w:tr>
      <w:tr w:rsidR="00282F32" w:rsidRPr="00491993" w:rsidTr="00612BE8">
        <w:trPr>
          <w:trHeight w:val="427"/>
        </w:trPr>
        <w:tc>
          <w:tcPr>
            <w:tcW w:w="1635" w:type="dxa"/>
            <w:gridSpan w:val="2"/>
            <w:vAlign w:val="center"/>
          </w:tcPr>
          <w:p w:rsidR="00282F32" w:rsidRPr="002E32F8" w:rsidRDefault="00282F32" w:rsidP="00612BE8">
            <w:pPr>
              <w:rPr>
                <w:sz w:val="18"/>
                <w:szCs w:val="18"/>
              </w:rPr>
            </w:pPr>
            <w:r>
              <w:rPr>
                <w:sz w:val="18"/>
                <w:szCs w:val="18"/>
                <w:lang w:val="sr-Cyrl-RS"/>
              </w:rPr>
              <w:t>1</w:t>
            </w:r>
          </w:p>
        </w:tc>
        <w:tc>
          <w:tcPr>
            <w:tcW w:w="7607" w:type="dxa"/>
            <w:gridSpan w:val="13"/>
            <w:shd w:val="clear" w:color="auto" w:fill="auto"/>
            <w:vAlign w:val="center"/>
          </w:tcPr>
          <w:p w:rsidR="00282F32" w:rsidRPr="00EA79CC" w:rsidRDefault="00282F32" w:rsidP="00612BE8">
            <w:pPr>
              <w:rPr>
                <w:sz w:val="18"/>
                <w:szCs w:val="18"/>
                <w:lang w:val="sr-Cyrl-CS"/>
              </w:rPr>
            </w:pPr>
            <w:r w:rsidRPr="002E32F8">
              <w:rPr>
                <w:sz w:val="18"/>
                <w:szCs w:val="18"/>
                <w:lang w:val="sr-Cyrl-CS"/>
              </w:rPr>
              <w:t>Картељ Александар, Грбић Милана, Матић Драган и Филиповић Владимир</w:t>
            </w:r>
            <w:r w:rsidRPr="00EA79CC">
              <w:rPr>
                <w:sz w:val="18"/>
                <w:szCs w:val="18"/>
                <w:lang w:val="sr-Latn-RS"/>
              </w:rPr>
              <w:t xml:space="preserve">, </w:t>
            </w:r>
            <w:r w:rsidRPr="00EA79CC">
              <w:rPr>
                <w:sz w:val="18"/>
                <w:szCs w:val="18"/>
                <w:lang w:val="sr-Cyrl-CS"/>
              </w:rPr>
              <w:t>The Roman domination number of some special classes of graphs - convex polytopes, Applicable Analysis and Discrete Mathematics, 2021, DOI: 10.2298/AADM171211019K.</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Pr>
                <w:sz w:val="18"/>
                <w:szCs w:val="18"/>
                <w:lang w:val="sr-Latn-RS"/>
              </w:rPr>
              <w:t>2</w:t>
            </w:r>
          </w:p>
        </w:tc>
        <w:tc>
          <w:tcPr>
            <w:tcW w:w="7607" w:type="dxa"/>
            <w:gridSpan w:val="13"/>
            <w:shd w:val="clear" w:color="auto" w:fill="auto"/>
            <w:vAlign w:val="center"/>
          </w:tcPr>
          <w:p w:rsidR="00282F32" w:rsidRPr="00EA79CC" w:rsidRDefault="00282F32" w:rsidP="00612BE8">
            <w:pPr>
              <w:rPr>
                <w:sz w:val="18"/>
                <w:szCs w:val="18"/>
                <w:lang w:val="sr-Cyrl-CS"/>
              </w:rPr>
            </w:pPr>
            <w:r w:rsidRPr="002E32F8">
              <w:rPr>
                <w:sz w:val="18"/>
                <w:szCs w:val="18"/>
                <w:lang w:val="sr-Cyrl-CS"/>
              </w:rPr>
              <w:t>Грбић Милана, Матић Драган, Картељ Александар, Јанковић Савка и Филиповић Владимир</w:t>
            </w:r>
            <w:r w:rsidRPr="00EA79CC">
              <w:rPr>
                <w:sz w:val="18"/>
                <w:szCs w:val="18"/>
                <w:lang w:val="sr-Latn-RS"/>
              </w:rPr>
              <w:t xml:space="preserve">, </w:t>
            </w:r>
            <w:r w:rsidRPr="00EA79CC">
              <w:rPr>
                <w:sz w:val="18"/>
                <w:szCs w:val="18"/>
                <w:lang w:val="sr-Cyrl-CS"/>
              </w:rPr>
              <w:t>A three-phase method for identifying functionally related protein groups in weighted PPI networks, Computational Biology and Chemistry, 2020, DOI: 10.1016/j.compbiolchem.2020.107246.</w:t>
            </w:r>
          </w:p>
        </w:tc>
      </w:tr>
      <w:tr w:rsidR="00282F32" w:rsidRPr="00491993" w:rsidTr="00612BE8">
        <w:trPr>
          <w:trHeight w:val="427"/>
        </w:trPr>
        <w:tc>
          <w:tcPr>
            <w:tcW w:w="1635" w:type="dxa"/>
            <w:gridSpan w:val="2"/>
            <w:vAlign w:val="center"/>
          </w:tcPr>
          <w:p w:rsidR="00282F32" w:rsidRDefault="00282F32" w:rsidP="00612BE8">
            <w:pPr>
              <w:rPr>
                <w:sz w:val="18"/>
                <w:szCs w:val="18"/>
                <w:lang w:val="sr-Latn-RS"/>
              </w:rPr>
            </w:pPr>
            <w:r>
              <w:rPr>
                <w:sz w:val="18"/>
                <w:szCs w:val="18"/>
                <w:lang w:val="sr-Latn-RS"/>
              </w:rPr>
              <w:t>3</w:t>
            </w:r>
          </w:p>
        </w:tc>
        <w:tc>
          <w:tcPr>
            <w:tcW w:w="7607" w:type="dxa"/>
            <w:gridSpan w:val="13"/>
            <w:shd w:val="clear" w:color="auto" w:fill="auto"/>
            <w:vAlign w:val="center"/>
          </w:tcPr>
          <w:p w:rsidR="00282F32" w:rsidRPr="002E32F8" w:rsidRDefault="00282F32" w:rsidP="00612BE8">
            <w:pPr>
              <w:rPr>
                <w:sz w:val="18"/>
                <w:szCs w:val="18"/>
                <w:lang w:val="sr-Cyrl-CS"/>
              </w:rPr>
            </w:pPr>
            <w:r w:rsidRPr="00E22541">
              <w:rPr>
                <w:sz w:val="18"/>
                <w:szCs w:val="18"/>
                <w:lang w:val="sr-Cyrl-CS"/>
              </w:rPr>
              <w:t>Кратица Јозеф, Матић Драган и Филиповић Владимир Weakly convex and convex domination numbers for generalized Petersen and flower snark graphs, Revista de la Unión Matemática Argentina, Vol. 61, Iss. 2, pp. 441-455, 2020.</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Pr>
                <w:sz w:val="18"/>
                <w:szCs w:val="18"/>
                <w:lang w:val="sr-Latn-RS"/>
              </w:rPr>
              <w:t>4</w:t>
            </w:r>
          </w:p>
        </w:tc>
        <w:tc>
          <w:tcPr>
            <w:tcW w:w="7607" w:type="dxa"/>
            <w:gridSpan w:val="13"/>
            <w:shd w:val="clear" w:color="auto" w:fill="auto"/>
            <w:vAlign w:val="center"/>
          </w:tcPr>
          <w:p w:rsidR="00282F32" w:rsidRPr="00EA79CC" w:rsidRDefault="00282F32" w:rsidP="00612BE8">
            <w:pPr>
              <w:rPr>
                <w:sz w:val="18"/>
                <w:szCs w:val="18"/>
                <w:lang w:val="sr-Cyrl-CS"/>
              </w:rPr>
            </w:pPr>
            <w:r w:rsidRPr="00E22541">
              <w:rPr>
                <w:sz w:val="18"/>
                <w:szCs w:val="18"/>
                <w:lang w:val="sr-Cyrl-CS"/>
              </w:rPr>
              <w:t>Филиповић Владимир, Картељ Александар и Кратица Јозеф</w:t>
            </w:r>
            <w:r w:rsidRPr="00EA79CC">
              <w:rPr>
                <w:sz w:val="18"/>
                <w:szCs w:val="18"/>
                <w:lang w:val="sr-Latn-RS"/>
              </w:rPr>
              <w:t>,</w:t>
            </w:r>
            <w:r w:rsidRPr="00EA79CC">
              <w:rPr>
                <w:sz w:val="18"/>
                <w:szCs w:val="18"/>
                <w:lang w:val="sr-Cyrl-CS"/>
              </w:rPr>
              <w:t xml:space="preserve"> Edge Metric Dimension of Some Generalized Petersen Graphs, Results in Mathematics, 2019, DOI: 10.1007/s00025-019-1105-9.</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Pr>
                <w:sz w:val="18"/>
                <w:szCs w:val="18"/>
                <w:lang w:val="sr-Latn-RS"/>
              </w:rPr>
              <w:t>5</w:t>
            </w:r>
          </w:p>
        </w:tc>
        <w:tc>
          <w:tcPr>
            <w:tcW w:w="7607" w:type="dxa"/>
            <w:gridSpan w:val="13"/>
            <w:shd w:val="clear" w:color="auto" w:fill="auto"/>
            <w:vAlign w:val="center"/>
          </w:tcPr>
          <w:p w:rsidR="00282F32" w:rsidRPr="00EA79CC" w:rsidRDefault="00282F32" w:rsidP="00612BE8">
            <w:pPr>
              <w:rPr>
                <w:sz w:val="18"/>
                <w:szCs w:val="18"/>
                <w:lang w:val="sr-Cyrl-CS"/>
              </w:rPr>
            </w:pPr>
            <w:r w:rsidRPr="007D32CE">
              <w:rPr>
                <w:sz w:val="18"/>
                <w:szCs w:val="18"/>
                <w:lang w:val="sr-Cyrl-CS"/>
              </w:rPr>
              <w:t xml:space="preserve">Банковић Милан, Филиповић Владимир, Граовац Јелена, Хаџи-Пурић Јелена, Хурсон Али, Картељ Александар, Ковачевић Јована, Королија Ненад, Котлар Милош, Крџаваћ Ненад Б, Марић Филип, Малков Саша, Милутиновић Вељко, Митић Ненад, Мишковић Стефан, Николић Младен, Павловић-Лажетић Гордана, Симић Данијела, Стојановић ђурђевић Сана, Вујичић Станковић Сташа, Вујошевић Јаничић Милена, Живковић Миодраг, </w:t>
            </w:r>
            <w:r w:rsidRPr="00EA79CC">
              <w:rPr>
                <w:sz w:val="18"/>
                <w:szCs w:val="18"/>
                <w:lang w:val="sr-Cyrl-CS"/>
              </w:rPr>
              <w:t>Teaching graduate students how to review research articles and respond to reviewer comments, Advances in Computers, 2019, DOI: 10.1016/bs.adcom.2019.07.001.</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sidRPr="00EA79CC">
              <w:rPr>
                <w:sz w:val="18"/>
                <w:szCs w:val="18"/>
                <w:lang w:val="sr-Latn-RS"/>
              </w:rPr>
              <w:t>6</w:t>
            </w:r>
          </w:p>
        </w:tc>
        <w:tc>
          <w:tcPr>
            <w:tcW w:w="7607" w:type="dxa"/>
            <w:gridSpan w:val="13"/>
            <w:shd w:val="clear" w:color="auto" w:fill="auto"/>
            <w:vAlign w:val="center"/>
          </w:tcPr>
          <w:p w:rsidR="00282F32" w:rsidRPr="00EA79CC" w:rsidRDefault="00282F32" w:rsidP="00612BE8">
            <w:pPr>
              <w:rPr>
                <w:sz w:val="18"/>
                <w:szCs w:val="18"/>
                <w:lang w:val="sr-Cyrl-CS"/>
              </w:rPr>
            </w:pPr>
            <w:r w:rsidRPr="000B6B64">
              <w:rPr>
                <w:sz w:val="18"/>
                <w:szCs w:val="18"/>
                <w:lang w:val="sr-Cyrl-CS"/>
              </w:rPr>
              <w:t xml:space="preserve">Грбић Милана, Картељ Александар, Јанковић Савка, Матић Драган и Филиповић Владимир, </w:t>
            </w:r>
            <w:r w:rsidRPr="00EA79CC">
              <w:rPr>
                <w:sz w:val="18"/>
                <w:szCs w:val="18"/>
                <w:lang w:val="sr-Cyrl-CS"/>
              </w:rPr>
              <w:t>Variable neighborhood search for partitioning sparse biological networks into the maximum edge-weighted k-plexes, IEEE/ACM Transactions on Computational Biology and Bioinformatics, 2019, DOI: 10.1109/TCBB.2019.2898189.</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sidRPr="00EA79CC">
              <w:rPr>
                <w:sz w:val="18"/>
                <w:szCs w:val="18"/>
                <w:lang w:val="sr-Latn-RS"/>
              </w:rPr>
              <w:t>7</w:t>
            </w:r>
          </w:p>
        </w:tc>
        <w:tc>
          <w:tcPr>
            <w:tcW w:w="7607" w:type="dxa"/>
            <w:gridSpan w:val="13"/>
            <w:shd w:val="clear" w:color="auto" w:fill="auto"/>
            <w:vAlign w:val="center"/>
          </w:tcPr>
          <w:p w:rsidR="00282F32" w:rsidRPr="00EA79CC" w:rsidRDefault="00282F32" w:rsidP="00612BE8">
            <w:pPr>
              <w:rPr>
                <w:sz w:val="18"/>
                <w:szCs w:val="18"/>
                <w:lang w:val="sr-Cyrl-CS"/>
              </w:rPr>
            </w:pPr>
            <w:r w:rsidRPr="005256B9">
              <w:rPr>
                <w:sz w:val="18"/>
                <w:szCs w:val="18"/>
                <w:lang w:val="sr-Cyrl-CS"/>
              </w:rPr>
              <w:t>Матић Драган, Кратица Јозеф и Филиповић Владимир, Variable Neighborhood Search for sol</w:t>
            </w:r>
            <w:r>
              <w:rPr>
                <w:sz w:val="18"/>
                <w:szCs w:val="18"/>
                <w:lang w:val="sr-Cyrl-CS"/>
              </w:rPr>
              <w:t>ving Bandwidth Coloring Problem</w:t>
            </w:r>
            <w:r w:rsidRPr="005256B9">
              <w:rPr>
                <w:sz w:val="18"/>
                <w:szCs w:val="18"/>
                <w:lang w:val="sr-Cyrl-CS"/>
              </w:rPr>
              <w:t>, Computer Science and Information Systems, Vol. 14, Iss. 2, pp. 309-327, 2017.</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sidRPr="00EA79CC">
              <w:rPr>
                <w:sz w:val="18"/>
                <w:szCs w:val="18"/>
                <w:lang w:val="sr-Latn-RS"/>
              </w:rPr>
              <w:t>8</w:t>
            </w:r>
          </w:p>
        </w:tc>
        <w:tc>
          <w:tcPr>
            <w:tcW w:w="7607" w:type="dxa"/>
            <w:gridSpan w:val="13"/>
            <w:shd w:val="clear" w:color="auto" w:fill="auto"/>
            <w:vAlign w:val="center"/>
          </w:tcPr>
          <w:p w:rsidR="00282F32" w:rsidRPr="00EA79CC" w:rsidRDefault="00282F32" w:rsidP="00612BE8">
            <w:pPr>
              <w:rPr>
                <w:sz w:val="18"/>
                <w:szCs w:val="18"/>
                <w:lang w:val="sr-Cyrl-CS"/>
              </w:rPr>
            </w:pPr>
            <w:r w:rsidRPr="005256B9">
              <w:rPr>
                <w:sz w:val="18"/>
                <w:szCs w:val="18"/>
                <w:lang w:val="sr-Cyrl-CS"/>
              </w:rPr>
              <w:t>Дражић Зорица, Савић Александар и Филиповић Владимир, An integer linear formulation for the file transfer scheduling problem, TOP, Vol. 22, Iss. 3, pp. 1062-1073, 2014.</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sidRPr="00EA79CC">
              <w:rPr>
                <w:sz w:val="18"/>
                <w:szCs w:val="18"/>
                <w:lang w:val="sr-Latn-RS"/>
              </w:rPr>
              <w:t>9</w:t>
            </w:r>
          </w:p>
        </w:tc>
        <w:tc>
          <w:tcPr>
            <w:tcW w:w="7607" w:type="dxa"/>
            <w:gridSpan w:val="13"/>
            <w:shd w:val="clear" w:color="auto" w:fill="auto"/>
            <w:vAlign w:val="center"/>
          </w:tcPr>
          <w:p w:rsidR="00282F32" w:rsidRPr="00EA79CC" w:rsidRDefault="00282F32" w:rsidP="00612BE8">
            <w:pPr>
              <w:rPr>
                <w:sz w:val="18"/>
                <w:szCs w:val="18"/>
                <w:lang w:val="sr-Cyrl-CS"/>
              </w:rPr>
            </w:pPr>
            <w:r w:rsidRPr="005256B9">
              <w:rPr>
                <w:sz w:val="18"/>
                <w:szCs w:val="18"/>
                <w:lang w:val="sr-Cyrl-CS"/>
              </w:rPr>
              <w:t>Филиповић Владимир, Картељ Александар и Матић Драган, An electromagnetism metaheuristic for solving the Maximum Betweenness Problem , Applied Soft Computing, Vol. 13, Iss. 2, pp. 1303–1313, 2013.</w:t>
            </w: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lastRenderedPageBreak/>
              <w:t xml:space="preserve">Збирни подаци научне, односно уметничке и стручне активности наставника </w:t>
            </w:r>
          </w:p>
        </w:tc>
      </w:tr>
      <w:tr w:rsidR="00282F32" w:rsidRPr="00491993" w:rsidTr="00612BE8">
        <w:trPr>
          <w:trHeight w:val="427"/>
        </w:trPr>
        <w:tc>
          <w:tcPr>
            <w:tcW w:w="4122" w:type="dxa"/>
            <w:gridSpan w:val="7"/>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Укупан број цитата</w:t>
            </w:r>
          </w:p>
        </w:tc>
        <w:tc>
          <w:tcPr>
            <w:tcW w:w="5120" w:type="dxa"/>
            <w:gridSpan w:val="8"/>
            <w:vAlign w:val="center"/>
          </w:tcPr>
          <w:p w:rsidR="00282F32" w:rsidRPr="00612BE8" w:rsidRDefault="00282F32" w:rsidP="00612BE8">
            <w:pPr>
              <w:rPr>
                <w:sz w:val="20"/>
                <w:szCs w:val="20"/>
                <w:lang w:val="sr-Latn-RS"/>
              </w:rPr>
            </w:pPr>
            <w:r w:rsidRPr="00612BE8">
              <w:rPr>
                <w:sz w:val="20"/>
                <w:szCs w:val="20"/>
                <w:lang w:val="sr-Latn-RS"/>
              </w:rPr>
              <w:t>1001 (Google Scholar)</w:t>
            </w:r>
          </w:p>
        </w:tc>
      </w:tr>
      <w:tr w:rsidR="00282F32" w:rsidRPr="00491993" w:rsidTr="00612BE8">
        <w:trPr>
          <w:trHeight w:val="427"/>
        </w:trPr>
        <w:tc>
          <w:tcPr>
            <w:tcW w:w="4122" w:type="dxa"/>
            <w:gridSpan w:val="7"/>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Укупан број радова са SCI (SSCI) листе</w:t>
            </w:r>
          </w:p>
        </w:tc>
        <w:tc>
          <w:tcPr>
            <w:tcW w:w="5120" w:type="dxa"/>
            <w:gridSpan w:val="8"/>
            <w:vAlign w:val="center"/>
          </w:tcPr>
          <w:p w:rsidR="00282F32" w:rsidRPr="00612BE8" w:rsidRDefault="00282F32" w:rsidP="00612BE8">
            <w:pPr>
              <w:rPr>
                <w:sz w:val="20"/>
                <w:szCs w:val="20"/>
              </w:rPr>
            </w:pPr>
            <w:r w:rsidRPr="00612BE8">
              <w:rPr>
                <w:sz w:val="20"/>
                <w:szCs w:val="20"/>
              </w:rPr>
              <w:t>19</w:t>
            </w:r>
          </w:p>
        </w:tc>
      </w:tr>
      <w:tr w:rsidR="00282F32" w:rsidRPr="00491993" w:rsidTr="00612BE8">
        <w:trPr>
          <w:trHeight w:val="278"/>
        </w:trPr>
        <w:tc>
          <w:tcPr>
            <w:tcW w:w="4122" w:type="dxa"/>
            <w:gridSpan w:val="7"/>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Тренутно учешће на пројектима</w:t>
            </w:r>
          </w:p>
        </w:tc>
        <w:tc>
          <w:tcPr>
            <w:tcW w:w="1674" w:type="dxa"/>
            <w:gridSpan w:val="4"/>
            <w:vAlign w:val="center"/>
          </w:tcPr>
          <w:p w:rsidR="00282F32" w:rsidRPr="00D87471" w:rsidRDefault="00282F32" w:rsidP="00612BE8">
            <w:pPr>
              <w:tabs>
                <w:tab w:val="left" w:pos="567"/>
              </w:tabs>
              <w:spacing w:after="60"/>
              <w:rPr>
                <w:sz w:val="20"/>
                <w:szCs w:val="20"/>
              </w:rPr>
            </w:pPr>
            <w:r>
              <w:rPr>
                <w:sz w:val="20"/>
                <w:szCs w:val="20"/>
              </w:rPr>
              <w:t>0</w:t>
            </w:r>
          </w:p>
        </w:tc>
        <w:tc>
          <w:tcPr>
            <w:tcW w:w="3446" w:type="dxa"/>
            <w:gridSpan w:val="4"/>
            <w:vAlign w:val="center"/>
          </w:tcPr>
          <w:p w:rsidR="00282F32" w:rsidRPr="00D87471" w:rsidRDefault="00282F32" w:rsidP="00612BE8">
            <w:pPr>
              <w:tabs>
                <w:tab w:val="left" w:pos="567"/>
              </w:tabs>
              <w:spacing w:after="60"/>
              <w:rPr>
                <w:sz w:val="20"/>
                <w:szCs w:val="20"/>
              </w:rPr>
            </w:pPr>
            <w:r>
              <w:rPr>
                <w:sz w:val="20"/>
                <w:szCs w:val="20"/>
              </w:rPr>
              <w:t>1</w:t>
            </w:r>
          </w:p>
        </w:tc>
      </w:tr>
      <w:tr w:rsidR="00282F32" w:rsidRPr="00491993" w:rsidTr="00612BE8">
        <w:trPr>
          <w:trHeight w:val="427"/>
        </w:trPr>
        <w:tc>
          <w:tcPr>
            <w:tcW w:w="2246" w:type="dxa"/>
            <w:gridSpan w:val="4"/>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 xml:space="preserve">Усавршавања </w:t>
            </w:r>
          </w:p>
        </w:tc>
        <w:tc>
          <w:tcPr>
            <w:tcW w:w="6996" w:type="dxa"/>
            <w:gridSpan w:val="11"/>
            <w:vAlign w:val="center"/>
          </w:tcPr>
          <w:p w:rsidR="00282F32" w:rsidRPr="00612BE8" w:rsidRDefault="00282F32" w:rsidP="00612BE8">
            <w:pPr>
              <w:tabs>
                <w:tab w:val="left" w:pos="567"/>
              </w:tabs>
              <w:spacing w:after="60"/>
              <w:rPr>
                <w:sz w:val="20"/>
                <w:szCs w:val="20"/>
              </w:rPr>
            </w:pPr>
            <w:r w:rsidRPr="00612BE8">
              <w:rPr>
                <w:sz w:val="20"/>
                <w:szCs w:val="20"/>
                <w:lang w:val="sr-Cyrl-RS"/>
              </w:rPr>
              <w:t>Г</w:t>
            </w:r>
            <w:r w:rsidRPr="00612BE8">
              <w:rPr>
                <w:sz w:val="20"/>
                <w:szCs w:val="20"/>
              </w:rPr>
              <w:t>остујући истраживач на Департману за рачунарство, системе и и комуникације , на Универзитету Milano-Bicocca, у Милану</w:t>
            </w:r>
            <w:r w:rsidRPr="00612BE8">
              <w:rPr>
                <w:sz w:val="20"/>
                <w:szCs w:val="20"/>
                <w:lang w:val="sr-Cyrl-RS"/>
              </w:rPr>
              <w:t xml:space="preserve"> од фебруара до октобра 2018. године</w:t>
            </w: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Други подаци које сматрате релевантним</w:t>
            </w: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Ове податке дати за сваког наставника, или користећи исту форму формулара формирати књигу свих наставника у установи, која се у том слушају даје као прилог. Ова табела несме прећи једну А4 страну.</w:t>
            </w:r>
          </w:p>
        </w:tc>
      </w:tr>
    </w:tbl>
    <w:p w:rsidR="00282F32" w:rsidRDefault="00282F32" w:rsidP="00612BE8"/>
    <w:p w:rsidR="00282F32" w:rsidRDefault="00282F32"/>
    <w:p w:rsidR="00282F32" w:rsidRDefault="00282F32"/>
    <w:p w:rsidR="00282F32" w:rsidRDefault="00282F32"/>
    <w:p w:rsidR="00282F32" w:rsidRPr="00613776" w:rsidRDefault="00282F32">
      <w:pPr>
        <w:autoSpaceDE w:val="0"/>
        <w:autoSpaceDN w:val="0"/>
        <w:adjustRightInd w:val="0"/>
        <w:rPr>
          <w:lang w:val="sr-Cyrl-CS"/>
        </w:rPr>
      </w:pPr>
    </w:p>
    <w:p w:rsidR="00282F32" w:rsidRDefault="00282F32">
      <w:pPr>
        <w:tabs>
          <w:tab w:val="left" w:pos="567"/>
        </w:tabs>
        <w:spacing w:after="60"/>
        <w:jc w:val="both"/>
        <w:rPr>
          <w:rFonts w:ascii="Times New Roman" w:hAnsi="Times New Roman"/>
          <w:i/>
          <w:iCs/>
          <w:sz w:val="20"/>
          <w:szCs w:val="20"/>
        </w:rPr>
      </w:pPr>
      <w:r>
        <w:rPr>
          <w:rFonts w:ascii="Times New Roman" w:hAnsi="Times New Roman"/>
          <w:b/>
          <w:i/>
          <w:iCs/>
          <w:sz w:val="20"/>
          <w:szCs w:val="20"/>
          <w:lang/>
        </w:rPr>
        <w:t>Табела 9.1.</w:t>
      </w:r>
      <w:r>
        <w:rPr>
          <w:rFonts w:ascii="Times New Roman" w:hAnsi="Times New Roman"/>
          <w:i/>
          <w:iCs/>
          <w:sz w:val="20"/>
          <w:szCs w:val="20"/>
          <w:lang/>
        </w:rPr>
        <w:t xml:space="preserve"> Научне, уметничке и стручне квалификације наставника и задужења у настави</w:t>
      </w:r>
    </w:p>
    <w:p w:rsidR="00282F32" w:rsidRDefault="00282F32">
      <w:pPr>
        <w:tabs>
          <w:tab w:val="left" w:pos="567"/>
        </w:tabs>
        <w:spacing w:after="60"/>
        <w:jc w:val="both"/>
        <w:rPr>
          <w:rFonts w:ascii="Times New Roman" w:hAnsi="Times New Roman"/>
          <w:sz w:val="20"/>
          <w:szCs w:val="20"/>
        </w:rPr>
      </w:pPr>
    </w:p>
    <w:p w:rsidR="00282F32" w:rsidRDefault="00282F32">
      <w:pPr>
        <w:tabs>
          <w:tab w:val="left" w:pos="567"/>
        </w:tabs>
        <w:spacing w:after="60"/>
        <w:jc w:val="both"/>
        <w:rPr>
          <w:rFonts w:ascii="Times New Roman" w:hAnsi="Times New Roman"/>
          <w:bCs/>
          <w:sz w:val="20"/>
          <w:szCs w:val="20"/>
        </w:rPr>
      </w:pPr>
      <w:r>
        <w:rPr>
          <w:rFonts w:ascii="Times New Roman" w:hAnsi="Times New Roman"/>
          <w:bCs/>
          <w:sz w:val="20"/>
          <w:szCs w:val="20"/>
          <w:lang/>
        </w:rPr>
        <w:t xml:space="preserve">Опис квалификација треба дати за све наставнике који учествују у реализацији студијског програма а би се избегло понављање, опис квалификација се алтернативно може дати у оквиру </w:t>
      </w:r>
      <w:r>
        <w:rPr>
          <w:rFonts w:ascii="Times New Roman" w:hAnsi="Times New Roman"/>
          <w:b/>
          <w:sz w:val="20"/>
          <w:szCs w:val="20"/>
          <w:lang/>
        </w:rPr>
        <w:t xml:space="preserve">књиге наставника </w:t>
      </w:r>
      <w:r>
        <w:rPr>
          <w:rFonts w:ascii="Times New Roman" w:hAnsi="Times New Roman"/>
          <w:bCs/>
          <w:sz w:val="20"/>
          <w:szCs w:val="20"/>
          <w:lang/>
        </w:rPr>
        <w:t xml:space="preserve">урађене по овом узору за све наставнике високошколске установе. Књига наставника у том случају </w:t>
      </w:r>
    </w:p>
    <w:p w:rsidR="00282F32" w:rsidRDefault="00282F32">
      <w:pPr>
        <w:tabs>
          <w:tab w:val="left" w:pos="567"/>
        </w:tabs>
        <w:spacing w:after="60"/>
        <w:jc w:val="both"/>
        <w:rPr>
          <w:rFonts w:ascii="Times New Roman" w:hAnsi="Times New Roman"/>
          <w:sz w:val="20"/>
          <w:szCs w:val="20"/>
          <w:lang w:val="sr-Latn-RS"/>
        </w:rPr>
      </w:pPr>
      <w:r>
        <w:rPr>
          <w:rFonts w:ascii="Times New Roman" w:hAnsi="Times New Roman"/>
          <w:bCs/>
          <w:sz w:val="20"/>
          <w:szCs w:val="20"/>
          <w:lang/>
        </w:rPr>
        <w:t>представља јединствен прилог за све студијске програме.</w:t>
      </w:r>
      <w:r>
        <w:rPr>
          <w:rFonts w:ascii="Times New Roman" w:hAnsi="Times New Roman"/>
          <w:sz w:val="20"/>
          <w:szCs w:val="20"/>
          <w:lang/>
        </w:rPr>
        <w:t xml:space="preserve"> </w:t>
      </w:r>
    </w:p>
    <w:p w:rsidR="00282F32" w:rsidRDefault="00282F32">
      <w:pPr>
        <w:tabs>
          <w:tab w:val="left" w:pos="567"/>
        </w:tabs>
        <w:spacing w:after="60"/>
        <w:jc w:val="both"/>
        <w:rPr>
          <w:rFonts w:ascii="Times New Roman" w:hAnsi="Times New Roman"/>
          <w:sz w:val="20"/>
          <w:szCs w:val="20"/>
        </w:rPr>
      </w:pPr>
    </w:p>
    <w:p w:rsidR="00282F32" w:rsidRDefault="00282F32">
      <w:pPr>
        <w:tabs>
          <w:tab w:val="left" w:pos="567"/>
        </w:tabs>
        <w:spacing w:after="60"/>
        <w:jc w:val="both"/>
        <w:rPr>
          <w:rFonts w:ascii="Times New Roman" w:hAnsi="Times New Roman"/>
          <w:sz w:val="20"/>
          <w:szCs w:val="20"/>
        </w:rPr>
      </w:pPr>
    </w:p>
    <w:p w:rsidR="00282F32" w:rsidRDefault="00282F32">
      <w:pPr>
        <w:tabs>
          <w:tab w:val="left" w:pos="567"/>
        </w:tabs>
        <w:spacing w:after="60"/>
        <w:jc w:val="both"/>
        <w:rPr>
          <w:rFonts w:ascii="Times New Roman" w:hAnsi="Times New Roman"/>
          <w:sz w:val="20"/>
          <w:szCs w:val="20"/>
        </w:rPr>
      </w:pPr>
    </w:p>
    <w:tbl>
      <w:tblPr>
        <w:tblW w:w="9242" w:type="dxa"/>
        <w:tblInd w:w="108" w:type="dxa"/>
        <w:tblLayout w:type="fixed"/>
        <w:tblLook w:val="01E0" w:firstRow="1" w:lastRow="1" w:firstColumn="1" w:lastColumn="1" w:noHBand="0" w:noVBand="0"/>
      </w:tblPr>
      <w:tblGrid>
        <w:gridCol w:w="817"/>
        <w:gridCol w:w="819"/>
        <w:gridCol w:w="256"/>
        <w:gridCol w:w="356"/>
        <w:gridCol w:w="123"/>
        <w:gridCol w:w="1003"/>
        <w:gridCol w:w="798"/>
        <w:gridCol w:w="276"/>
        <w:gridCol w:w="112"/>
        <w:gridCol w:w="810"/>
        <w:gridCol w:w="430"/>
        <w:gridCol w:w="174"/>
        <w:gridCol w:w="1283"/>
        <w:gridCol w:w="354"/>
        <w:gridCol w:w="1631"/>
      </w:tblGrid>
      <w:tr w:rsidR="00282F32">
        <w:trPr>
          <w:trHeight w:val="427"/>
        </w:trPr>
        <w:tc>
          <w:tcPr>
            <w:tcW w:w="4447"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lang/>
              </w:rPr>
              <w:t xml:space="preserve">Име и презиме </w:t>
            </w:r>
          </w:p>
        </w:tc>
        <w:tc>
          <w:tcPr>
            <w:tcW w:w="4794"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Иван Чукић</w:t>
            </w:r>
          </w:p>
        </w:tc>
      </w:tr>
      <w:tr w:rsidR="00282F32">
        <w:trPr>
          <w:trHeight w:val="427"/>
        </w:trPr>
        <w:tc>
          <w:tcPr>
            <w:tcW w:w="4447"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lang/>
              </w:rPr>
              <w:t>Звање</w:t>
            </w:r>
          </w:p>
        </w:tc>
        <w:tc>
          <w:tcPr>
            <w:tcW w:w="4794"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Доцент</w:t>
            </w:r>
          </w:p>
        </w:tc>
      </w:tr>
      <w:tr w:rsidR="00282F32">
        <w:trPr>
          <w:trHeight w:val="427"/>
        </w:trPr>
        <w:tc>
          <w:tcPr>
            <w:tcW w:w="4447"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lang/>
              </w:rPr>
              <w:t xml:space="preserve">Назив институције у  којој наставник ради са пуним </w:t>
            </w:r>
            <w:r>
              <w:rPr>
                <w:rFonts w:ascii="Times New Roman" w:hAnsi="Times New Roman"/>
                <w:b/>
                <w:sz w:val="20"/>
                <w:szCs w:val="20"/>
              </w:rPr>
              <w:t xml:space="preserve"> или непуним </w:t>
            </w:r>
            <w:r>
              <w:rPr>
                <w:rFonts w:ascii="Times New Roman" w:hAnsi="Times New Roman"/>
                <w:b/>
                <w:sz w:val="20"/>
                <w:szCs w:val="20"/>
                <w:lang/>
              </w:rPr>
              <w:t>радним временом и од када</w:t>
            </w:r>
          </w:p>
        </w:tc>
        <w:tc>
          <w:tcPr>
            <w:tcW w:w="4794"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Математички факултет, Универзитет у Београду</w:t>
            </w:r>
          </w:p>
        </w:tc>
      </w:tr>
      <w:tr w:rsidR="00282F32">
        <w:trPr>
          <w:trHeight w:val="427"/>
        </w:trPr>
        <w:tc>
          <w:tcPr>
            <w:tcW w:w="4447"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lang/>
              </w:rPr>
              <w:t>Ужа научна односно уметничка област</w:t>
            </w:r>
          </w:p>
        </w:tc>
        <w:tc>
          <w:tcPr>
            <w:tcW w:w="4794"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Рачунарство и информатика</w:t>
            </w: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lang/>
              </w:rPr>
              <w:t>Академска каријера</w:t>
            </w: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 xml:space="preserve">Година </w:t>
            </w: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 xml:space="preserve">Институција </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Научна или уметничка о</w:t>
            </w:r>
            <w:r>
              <w:rPr>
                <w:rFonts w:ascii="Times New Roman" w:hAnsi="Times New Roman"/>
                <w:sz w:val="20"/>
                <w:szCs w:val="20"/>
                <w:lang/>
              </w:rPr>
              <w:t xml:space="preserve">бласт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Ужа научна, уметничка или стручна област</w:t>
            </w: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lastRenderedPageBreak/>
              <w:t>Избор у звање</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2019</w:t>
            </w: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Математички факултет</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eastAsia="Calibri" w:hAnsi="Times New Roman"/>
                <w:sz w:val="20"/>
                <w:szCs w:val="20"/>
              </w:rPr>
            </w:pPr>
            <w:r>
              <w:rPr>
                <w:rFonts w:ascii="Times New Roman" w:eastAsia="Calibri" w:hAnsi="Times New Roman" w:cs="Times New Roman"/>
                <w:sz w:val="20"/>
                <w:szCs w:val="20"/>
                <w:lang/>
              </w:rPr>
              <w:t>Рачунарске науке</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Рачунарство и информатика</w:t>
            </w: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Докторат</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2018</w:t>
            </w: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Математички факултет</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eastAsia="Calibri" w:hAnsi="Times New Roman" w:cs="Times New Roman"/>
                <w:sz w:val="20"/>
                <w:szCs w:val="20"/>
                <w:lang/>
              </w:rPr>
              <w:t>Рачунарске науке</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Рачунарство и информатика</w:t>
            </w: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Специјализација</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Магистратура</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Мастер</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Диплома</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2009</w:t>
            </w: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Математички факултет</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eastAsia="Calibri" w:hAnsi="Times New Roman" w:cs="Times New Roman"/>
                <w:sz w:val="20"/>
                <w:szCs w:val="20"/>
                <w:lang/>
              </w:rPr>
              <w:t>Рачунарске науке</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Рачунарство и информатика</w:t>
            </w: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lang/>
              </w:rPr>
              <w:t xml:space="preserve">Списак предмета за  које  је наставник акредитован </w:t>
            </w:r>
            <w:r>
              <w:rPr>
                <w:rFonts w:ascii="Times New Roman" w:hAnsi="Times New Roman"/>
                <w:b/>
                <w:sz w:val="20"/>
                <w:szCs w:val="20"/>
              </w:rPr>
              <w:t>на првом или другом степену студија</w:t>
            </w:r>
          </w:p>
        </w:tc>
      </w:tr>
      <w:tr w:rsidR="00282F32">
        <w:trPr>
          <w:trHeight w:val="822"/>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Р.Б.</w:t>
            </w:r>
          </w:p>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1</w:t>
            </w:r>
            <w:r>
              <w:rPr>
                <w:rFonts w:ascii="Times New Roman" w:hAnsi="Times New Roman"/>
                <w:sz w:val="20"/>
                <w:szCs w:val="20"/>
              </w:rPr>
              <w:t>,2,3...</w:t>
            </w:r>
            <w:r>
              <w:rPr>
                <w:rFonts w:ascii="Times New Roman" w:hAnsi="Times New Roman"/>
                <w:sz w:val="20"/>
                <w:szCs w:val="20"/>
                <w:lang/>
              </w:rPr>
              <w:t>.</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Ознака предмета</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iCs/>
                <w:sz w:val="20"/>
                <w:szCs w:val="20"/>
              </w:rPr>
              <w:t>Назив предмета</w:t>
            </w:r>
            <w:r>
              <w:rPr>
                <w:rFonts w:ascii="Times New Roman" w:hAnsi="Times New Roman"/>
                <w:iCs/>
                <w:sz w:val="20"/>
                <w:szCs w:val="20"/>
                <w:lang/>
              </w:rPr>
              <w:t xml:space="preserve">     </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Вид наставе</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iCs/>
                <w:sz w:val="20"/>
                <w:szCs w:val="20"/>
              </w:rPr>
              <w:t xml:space="preserve">Назив студијског програма </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iCs/>
                <w:sz w:val="20"/>
                <w:szCs w:val="20"/>
              </w:rPr>
              <w:t>В</w:t>
            </w:r>
            <w:r>
              <w:rPr>
                <w:rFonts w:ascii="Times New Roman" w:hAnsi="Times New Roman"/>
                <w:iCs/>
                <w:sz w:val="20"/>
                <w:szCs w:val="20"/>
                <w:lang/>
              </w:rPr>
              <w:t>рста студија (</w:t>
            </w:r>
            <w:r>
              <w:rPr>
                <w:rFonts w:ascii="Times New Roman" w:hAnsi="Times New Roman"/>
                <w:iCs/>
                <w:sz w:val="20"/>
                <w:szCs w:val="20"/>
              </w:rPr>
              <w:t>ОСС, ССС, ОАС, МСС, МАС, САС)</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1</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РМ02</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Програмирање 2</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Фронтални</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Математика</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ОАС</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2</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Р291</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Програмирање за веб</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Фронтални</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Информатика</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ОАС</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3</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Р292</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Алати за развој софтвера</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Фронтални</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Информатика</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ОАС</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4</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Р246</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Функционално програмирање</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Фронтални</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Информатика</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ОАС</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5</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СИРИ2</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eastAsia="Calibri" w:hAnsi="Times New Roman" w:cs="Times New Roman"/>
                <w:sz w:val="20"/>
                <w:szCs w:val="20"/>
                <w:lang/>
              </w:rPr>
              <w:t>Студијско</w:t>
            </w:r>
            <w:r>
              <w:rPr>
                <w:rFonts w:ascii="Times New Roman" w:hAnsi="Times New Roman"/>
                <w:sz w:val="20"/>
                <w:szCs w:val="20"/>
                <w:lang/>
              </w:rPr>
              <w:t xml:space="preserve"> истраживачки рад</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На даљину</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Информатика</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МАС</w:t>
            </w: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lang/>
              </w:rPr>
              <w:t>Репрезентативне референце (минимално 5 не више од 10)</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I.Čukić: A continuation-based task programming model for C++: design of the Causeway library, Software: Practice and Experience (2016), DOI: 10.1002/spe.2395, IF:1,609, M22;</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N.Boukhelifa, N.Bulatović, M.Bryant, I.Čukić , J.D.Fekete, M.Knežević, J.Lehmann, D.Stuars, C.Thiel: The CENDARI Infrastructure, ACM Journal on Computing and Cultural Heritage (2018), DOI: 10.1145/3092906, IF:0,529, M23.</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I.Čukić: Functional Programming in C++, Manning Publications, 2018, ISBN:1617293814</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I.Čukić: Functional reactive programming in C++, Central European Functional Programming School: 6th Summer School, CEFP 2015, Springer, Lecture Notes in Computer Science Seriesч</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I.Čukić: Intellectual property rights and the Free/Libre licenses for publishing knowledge and data, Review of the National Center for Digitization, Issue 24 (2014);</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lang/>
              </w:rPr>
              <w:t xml:space="preserve">Збирни подаци научне, односно уметничке и стручне активности наставника </w:t>
            </w:r>
          </w:p>
        </w:tc>
      </w:tr>
      <w:tr w:rsidR="00282F32">
        <w:trPr>
          <w:trHeight w:val="427"/>
        </w:trPr>
        <w:tc>
          <w:tcPr>
            <w:tcW w:w="417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Укупан број цитата</w:t>
            </w:r>
          </w:p>
        </w:tc>
        <w:tc>
          <w:tcPr>
            <w:tcW w:w="507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2</w:t>
            </w:r>
          </w:p>
        </w:tc>
      </w:tr>
      <w:tr w:rsidR="00282F32">
        <w:trPr>
          <w:trHeight w:val="427"/>
        </w:trPr>
        <w:tc>
          <w:tcPr>
            <w:tcW w:w="417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Укупан број радова са SCI (SSCI) листе</w:t>
            </w:r>
          </w:p>
        </w:tc>
        <w:tc>
          <w:tcPr>
            <w:tcW w:w="507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2</w:t>
            </w:r>
          </w:p>
        </w:tc>
      </w:tr>
      <w:tr w:rsidR="00282F32">
        <w:trPr>
          <w:trHeight w:val="278"/>
        </w:trPr>
        <w:tc>
          <w:tcPr>
            <w:tcW w:w="417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Тренутно учешће на пројектима</w:t>
            </w:r>
          </w:p>
        </w:tc>
        <w:tc>
          <w:tcPr>
            <w:tcW w:w="1628"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Домаћи 1</w:t>
            </w:r>
          </w:p>
        </w:tc>
        <w:tc>
          <w:tcPr>
            <w:tcW w:w="3442"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Међународни 0</w:t>
            </w:r>
          </w:p>
        </w:tc>
      </w:tr>
      <w:tr w:rsidR="00282F32">
        <w:trPr>
          <w:trHeight w:val="427"/>
        </w:trPr>
        <w:tc>
          <w:tcPr>
            <w:tcW w:w="2247"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 xml:space="preserve">Усавршавања </w:t>
            </w:r>
          </w:p>
        </w:tc>
        <w:tc>
          <w:tcPr>
            <w:tcW w:w="6994"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Други подаци које сматрате релевантним</w:t>
            </w: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lang/>
              </w:rPr>
              <w:t>Ове податке дати за сваког наставника, или користећи исту форму формулара формирати књигу свих наставника у установи, која се у том слушају даје као прилог. Ова табела несме прећи једну А4 страну.</w:t>
            </w:r>
          </w:p>
        </w:tc>
      </w:tr>
    </w:tbl>
    <w:p w:rsidR="00282F32" w:rsidRDefault="00282F32"/>
    <w:p w:rsidR="002A58D8" w:rsidRPr="00282F32" w:rsidRDefault="002A58D8">
      <w:pPr>
        <w:rPr>
          <w:lang w:val="sr-Latn-RS"/>
        </w:rPr>
      </w:pPr>
      <w:bookmarkStart w:id="4" w:name="_GoBack"/>
      <w:bookmarkEnd w:id="4"/>
    </w:p>
    <w:sectPr w:rsidR="002A58D8" w:rsidRPr="00282F32" w:rsidSect="00FE2E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ans-serif">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B5038"/>
    <w:multiLevelType w:val="multilevel"/>
    <w:tmpl w:val="663A1F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7BE31752"/>
    <w:multiLevelType w:val="multilevel"/>
    <w:tmpl w:val="B1A6A7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F32"/>
    <w:rsid w:val="00282F32"/>
    <w:rsid w:val="002A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ECD91C-11CD-4643-B341-0341D6E7F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82F32"/>
    <w:pPr>
      <w:widowControl w:val="0"/>
      <w:suppressAutoHyphens/>
      <w:spacing w:after="140"/>
    </w:pPr>
    <w:rPr>
      <w:rFonts w:ascii="Times New Roman" w:eastAsia="Cambria" w:hAnsi="Times New Roman" w:cs="Times New Roman"/>
      <w:sz w:val="20"/>
      <w:szCs w:val="20"/>
      <w:lang w:val="sr-Latn-CS" w:eastAsia="sr-Latn-CS"/>
    </w:rPr>
  </w:style>
  <w:style w:type="character" w:customStyle="1" w:styleId="BodyTextChar">
    <w:name w:val="Body Text Char"/>
    <w:basedOn w:val="DefaultParagraphFont"/>
    <w:link w:val="BodyText"/>
    <w:rsid w:val="00282F32"/>
    <w:rPr>
      <w:rFonts w:ascii="Times New Roman" w:eastAsia="Cambria" w:hAnsi="Times New Roman" w:cs="Times New Roman"/>
      <w:sz w:val="20"/>
      <w:szCs w:val="20"/>
      <w:lang w:val="sr-Latn-CS" w:eastAsia="sr-Latn-CS"/>
    </w:rPr>
  </w:style>
  <w:style w:type="paragraph" w:customStyle="1" w:styleId="Body">
    <w:name w:val="Body"/>
    <w:rsid w:val="00282F32"/>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14:textOutline w14:w="0" w14:cap="flat" w14:cmpd="sng" w14:algn="ctr">
        <w14:noFill/>
        <w14:prstDash w14:val="solid"/>
        <w14:bevel/>
      </w14:textOutline>
    </w:rPr>
  </w:style>
  <w:style w:type="character" w:styleId="Hyperlink">
    <w:name w:val="Hyperlink"/>
    <w:rsid w:val="00282F32"/>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86/s12859-018-2158-6" TargetMode="External"/><Relationship Id="rId13" Type="http://schemas.openxmlformats.org/officeDocument/2006/relationships/hyperlink" Target="http://dx.doi.org/10.1007/s10930-009-9166-3" TargetMode="External"/><Relationship Id="rId3" Type="http://schemas.openxmlformats.org/officeDocument/2006/relationships/settings" Target="settings.xml"/><Relationship Id="rId7" Type="http://schemas.openxmlformats.org/officeDocument/2006/relationships/hyperlink" Target="https://doi.org/10.1016/bs.adcom.2019.07.001" TargetMode="External"/><Relationship Id="rId12" Type="http://schemas.openxmlformats.org/officeDocument/2006/relationships/hyperlink" Target="http://dx.doi.org/10.1016/j.cl.2010.04.0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i.org/10.1039/D0NJ02938F" TargetMode="External"/><Relationship Id="rId11" Type="http://schemas.openxmlformats.org/officeDocument/2006/relationships/hyperlink" Target="http://dx.doi.org/10.1186/1471-2105-12-66" TargetMode="External"/><Relationship Id="rId5" Type="http://schemas.openxmlformats.org/officeDocument/2006/relationships/hyperlink" Target="https://doi.org/10.1038/s41564-021-00942-8" TargetMode="External"/><Relationship Id="rId15" Type="http://schemas.openxmlformats.org/officeDocument/2006/relationships/fontTable" Target="fontTable.xml"/><Relationship Id="rId10" Type="http://schemas.openxmlformats.org/officeDocument/2006/relationships/hyperlink" Target="http://dx.doi.org/10.1039/C3CP54474E" TargetMode="External"/><Relationship Id="rId4" Type="http://schemas.openxmlformats.org/officeDocument/2006/relationships/webSettings" Target="webSettings.xml"/><Relationship Id="rId9" Type="http://schemas.openxmlformats.org/officeDocument/2006/relationships/hyperlink" Target="http://dx.doi.org/10.1039/C4CP00929K" TargetMode="External"/><Relationship Id="rId14" Type="http://schemas.openxmlformats.org/officeDocument/2006/relationships/hyperlink" Target="http://dx.doi.org/10.1007/s00894-008-031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39</Pages>
  <Words>8301</Words>
  <Characters>47322</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1</cp:revision>
  <dcterms:created xsi:type="dcterms:W3CDTF">2021-12-20T09:55:00Z</dcterms:created>
  <dcterms:modified xsi:type="dcterms:W3CDTF">2021-12-20T10:11:00Z</dcterms:modified>
</cp:coreProperties>
</file>